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0A" w:rsidRDefault="00AC370A" w:rsidP="00AC370A">
      <w:r>
        <w:tab/>
      </w:r>
      <w:r>
        <w:tab/>
      </w:r>
      <w:r>
        <w:tab/>
      </w:r>
      <w:r>
        <w:tab/>
      </w:r>
      <w:r>
        <w:tab/>
      </w:r>
      <w:r>
        <w:tab/>
      </w:r>
      <w:r w:rsidR="007F6C53">
        <w:tab/>
      </w:r>
      <w:r w:rsidR="007F6C53">
        <w:tab/>
      </w:r>
      <w:r>
        <w:t xml:space="preserve">      1</w:t>
      </w:r>
      <w:r w:rsidR="0080563D">
        <w:t>3</w:t>
      </w:r>
      <w:r>
        <w:t xml:space="preserve"> December </w:t>
      </w:r>
      <w:r w:rsidR="00F92AD5">
        <w:t>2</w:t>
      </w:r>
      <w:r>
        <w:t>013</w:t>
      </w:r>
    </w:p>
    <w:p w:rsidR="00E4129B" w:rsidRDefault="00E4129B" w:rsidP="00A62164"/>
    <w:p w:rsidR="00E4129B" w:rsidRDefault="00E4129B" w:rsidP="00A62164"/>
    <w:p w:rsidR="00D428E4" w:rsidRPr="008F535A" w:rsidRDefault="008F535A" w:rsidP="00A62164">
      <w:pPr>
        <w:rPr>
          <w:rFonts w:ascii="Times New Roman" w:hAnsi="Times New Roman"/>
          <w:b/>
          <w:sz w:val="24"/>
          <w:szCs w:val="24"/>
        </w:rPr>
      </w:pPr>
      <w:r w:rsidRPr="008F535A">
        <w:rPr>
          <w:rFonts w:ascii="Times New Roman" w:hAnsi="Times New Roman"/>
          <w:b/>
          <w:sz w:val="24"/>
          <w:szCs w:val="24"/>
        </w:rPr>
        <w:t xml:space="preserve">Duty of candour – review of threshold </w:t>
      </w:r>
    </w:p>
    <w:p w:rsidR="008F535A" w:rsidRPr="00F92AD5" w:rsidRDefault="008F535A" w:rsidP="00A62164">
      <w:pPr>
        <w:rPr>
          <w:rFonts w:ascii="Times New Roman" w:hAnsi="Times New Roman"/>
          <w:sz w:val="24"/>
          <w:szCs w:val="24"/>
        </w:rPr>
      </w:pPr>
    </w:p>
    <w:p w:rsidR="00A62164" w:rsidRPr="00F92AD5" w:rsidRDefault="00A62164" w:rsidP="00A62164">
      <w:pPr>
        <w:rPr>
          <w:rFonts w:ascii="Times New Roman" w:hAnsi="Times New Roman"/>
          <w:sz w:val="24"/>
          <w:szCs w:val="24"/>
        </w:rPr>
      </w:pPr>
      <w:r w:rsidRPr="00F92AD5">
        <w:rPr>
          <w:rFonts w:ascii="Times New Roman" w:hAnsi="Times New Roman"/>
          <w:sz w:val="24"/>
          <w:szCs w:val="24"/>
        </w:rPr>
        <w:t xml:space="preserve">In </w:t>
      </w:r>
      <w:r w:rsidR="00964838">
        <w:rPr>
          <w:rFonts w:ascii="Times New Roman" w:hAnsi="Times New Roman"/>
          <w:sz w:val="24"/>
          <w:szCs w:val="24"/>
        </w:rPr>
        <w:t>the</w:t>
      </w:r>
      <w:r w:rsidRPr="00F92AD5">
        <w:rPr>
          <w:rFonts w:ascii="Times New Roman" w:hAnsi="Times New Roman"/>
          <w:sz w:val="24"/>
          <w:szCs w:val="24"/>
        </w:rPr>
        <w:t xml:space="preserve"> recent response to the Mid Staffordshire Public Inquiry, the Secretary of State has invited </w:t>
      </w:r>
      <w:r w:rsidR="00D02F1E">
        <w:rPr>
          <w:rFonts w:ascii="Times New Roman" w:hAnsi="Times New Roman"/>
          <w:sz w:val="24"/>
          <w:szCs w:val="24"/>
        </w:rPr>
        <w:t xml:space="preserve">David Dalton, Chief Executive of Salford Royal NHS </w:t>
      </w:r>
      <w:r w:rsidR="00AD2A5A">
        <w:rPr>
          <w:rFonts w:ascii="Times New Roman" w:hAnsi="Times New Roman"/>
          <w:sz w:val="24"/>
          <w:szCs w:val="24"/>
        </w:rPr>
        <w:t xml:space="preserve">Foundation </w:t>
      </w:r>
      <w:r w:rsidR="00D02F1E">
        <w:rPr>
          <w:rFonts w:ascii="Times New Roman" w:hAnsi="Times New Roman"/>
          <w:sz w:val="24"/>
          <w:szCs w:val="24"/>
        </w:rPr>
        <w:t xml:space="preserve">Trust, and I </w:t>
      </w:r>
      <w:r w:rsidRPr="00F92AD5">
        <w:rPr>
          <w:rFonts w:ascii="Times New Roman" w:hAnsi="Times New Roman"/>
          <w:sz w:val="24"/>
          <w:szCs w:val="24"/>
        </w:rPr>
        <w:t>to review the threshold for the new</w:t>
      </w:r>
      <w:r w:rsidR="009C2634">
        <w:rPr>
          <w:rFonts w:ascii="Times New Roman" w:hAnsi="Times New Roman"/>
          <w:sz w:val="24"/>
          <w:szCs w:val="24"/>
        </w:rPr>
        <w:t xml:space="preserve"> statutory</w:t>
      </w:r>
      <w:r w:rsidRPr="00F92AD5">
        <w:rPr>
          <w:rFonts w:ascii="Times New Roman" w:hAnsi="Times New Roman"/>
          <w:sz w:val="24"/>
          <w:szCs w:val="24"/>
        </w:rPr>
        <w:t xml:space="preserve"> duty of candour, and whether it should be set at the level of death and serious injury or death, serious injury and moderate harm.</w:t>
      </w:r>
      <w:r w:rsidR="00D02F1E">
        <w:rPr>
          <w:rFonts w:ascii="Times New Roman" w:hAnsi="Times New Roman"/>
          <w:sz w:val="24"/>
          <w:szCs w:val="24"/>
        </w:rPr>
        <w:t xml:space="preserve">  </w:t>
      </w:r>
      <w:r w:rsidRPr="00F92AD5">
        <w:rPr>
          <w:rFonts w:ascii="Times New Roman" w:hAnsi="Times New Roman"/>
          <w:sz w:val="24"/>
          <w:szCs w:val="24"/>
        </w:rPr>
        <w:t>We are working to a tight timescale, and have decided that to shape our views we need evidence sessions with key players in the field of candour and patient safety.</w:t>
      </w:r>
    </w:p>
    <w:p w:rsidR="00F92AD5" w:rsidRPr="00F92AD5" w:rsidRDefault="00F92AD5" w:rsidP="00A62164">
      <w:pPr>
        <w:rPr>
          <w:rFonts w:ascii="Times New Roman" w:hAnsi="Times New Roman"/>
          <w:sz w:val="24"/>
          <w:szCs w:val="24"/>
        </w:rPr>
      </w:pPr>
    </w:p>
    <w:p w:rsidR="00A62164" w:rsidRDefault="00A62164" w:rsidP="00F92AD5">
      <w:pPr>
        <w:rPr>
          <w:rStyle w:val="Hyperlink"/>
        </w:rPr>
      </w:pPr>
      <w:r w:rsidRPr="00F92AD5">
        <w:rPr>
          <w:rFonts w:ascii="Times New Roman" w:hAnsi="Times New Roman"/>
          <w:sz w:val="24"/>
          <w:szCs w:val="24"/>
        </w:rPr>
        <w:t>We would like you to attend a session</w:t>
      </w:r>
      <w:r w:rsidR="00D02F1E">
        <w:rPr>
          <w:rFonts w:ascii="Times New Roman" w:hAnsi="Times New Roman"/>
          <w:sz w:val="24"/>
          <w:szCs w:val="24"/>
        </w:rPr>
        <w:t xml:space="preserve"> </w:t>
      </w:r>
      <w:r w:rsidR="00F92AD5">
        <w:rPr>
          <w:rFonts w:ascii="Times New Roman" w:hAnsi="Times New Roman"/>
          <w:sz w:val="24"/>
          <w:szCs w:val="24"/>
        </w:rPr>
        <w:t>with the review team</w:t>
      </w:r>
      <w:r w:rsidRPr="00F92AD5">
        <w:rPr>
          <w:rFonts w:ascii="Times New Roman" w:hAnsi="Times New Roman"/>
          <w:sz w:val="24"/>
          <w:szCs w:val="24"/>
        </w:rPr>
        <w:t xml:space="preserve"> during January or February at the Royal College of Surgeons so we can hear your views on the issue.  </w:t>
      </w:r>
      <w:r w:rsidR="00D02F1E">
        <w:rPr>
          <w:rFonts w:ascii="Times New Roman" w:hAnsi="Times New Roman"/>
          <w:sz w:val="24"/>
          <w:szCs w:val="24"/>
        </w:rPr>
        <w:t xml:space="preserve">A couple of organisations will be invited together to each session to ensure we have a good round table discussion on the key issues.  </w:t>
      </w:r>
      <w:r w:rsidR="00D02F1E" w:rsidRPr="00F92AD5">
        <w:rPr>
          <w:rFonts w:ascii="Times New Roman" w:hAnsi="Times New Roman"/>
          <w:sz w:val="24"/>
          <w:szCs w:val="24"/>
        </w:rPr>
        <w:t>You will be contacted to a</w:t>
      </w:r>
      <w:r w:rsidR="00D02F1E">
        <w:rPr>
          <w:rFonts w:ascii="Times New Roman" w:hAnsi="Times New Roman"/>
          <w:sz w:val="24"/>
          <w:szCs w:val="24"/>
        </w:rPr>
        <w:t>gree</w:t>
      </w:r>
      <w:r w:rsidR="00D02F1E" w:rsidRPr="00F92AD5">
        <w:rPr>
          <w:rFonts w:ascii="Times New Roman" w:hAnsi="Times New Roman"/>
          <w:sz w:val="24"/>
          <w:szCs w:val="24"/>
        </w:rPr>
        <w:t xml:space="preserve"> a suitable date.</w:t>
      </w:r>
      <w:r w:rsidR="00D02F1E">
        <w:rPr>
          <w:rFonts w:ascii="Times New Roman" w:hAnsi="Times New Roman"/>
          <w:sz w:val="24"/>
          <w:szCs w:val="24"/>
        </w:rPr>
        <w:t xml:space="preserve">  </w:t>
      </w:r>
      <w:r w:rsidRPr="00F92AD5">
        <w:rPr>
          <w:rFonts w:ascii="Times New Roman" w:hAnsi="Times New Roman"/>
          <w:sz w:val="24"/>
          <w:szCs w:val="24"/>
        </w:rPr>
        <w:t>If you have papers</w:t>
      </w:r>
      <w:r w:rsidR="00D02F1E">
        <w:rPr>
          <w:rFonts w:ascii="Times New Roman" w:hAnsi="Times New Roman"/>
          <w:sz w:val="24"/>
          <w:szCs w:val="24"/>
        </w:rPr>
        <w:t xml:space="preserve"> </w:t>
      </w:r>
      <w:r w:rsidRPr="00F92AD5">
        <w:rPr>
          <w:rFonts w:ascii="Times New Roman" w:hAnsi="Times New Roman"/>
          <w:sz w:val="24"/>
          <w:szCs w:val="24"/>
        </w:rPr>
        <w:t>you want the review team to read</w:t>
      </w:r>
      <w:r w:rsidR="00F92AD5">
        <w:rPr>
          <w:rFonts w:ascii="Times New Roman" w:hAnsi="Times New Roman"/>
          <w:sz w:val="24"/>
          <w:szCs w:val="24"/>
        </w:rPr>
        <w:t>,</w:t>
      </w:r>
      <w:r w:rsidRPr="00F92AD5">
        <w:rPr>
          <w:rFonts w:ascii="Times New Roman" w:hAnsi="Times New Roman"/>
          <w:sz w:val="24"/>
          <w:szCs w:val="24"/>
        </w:rPr>
        <w:t xml:space="preserve"> please could you e-mail them the week beforehand to mailbox</w:t>
      </w:r>
      <w:r w:rsidR="00997366" w:rsidRPr="00F92AD5">
        <w:rPr>
          <w:rFonts w:ascii="Times New Roman" w:hAnsi="Times New Roman"/>
          <w:sz w:val="24"/>
          <w:szCs w:val="24"/>
        </w:rPr>
        <w:t>:</w:t>
      </w:r>
      <w:r w:rsidRPr="00F92AD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92AD5" w:rsidRPr="006E1903">
          <w:rPr>
            <w:rStyle w:val="Hyperlink"/>
            <w:rFonts w:ascii="Times New Roman" w:hAnsi="Times New Roman"/>
            <w:sz w:val="24"/>
            <w:szCs w:val="24"/>
          </w:rPr>
          <w:t>candourthresholdreview@dh.gsi.gov.uk</w:t>
        </w:r>
      </w:hyperlink>
      <w:r w:rsidR="00F92AD5" w:rsidRPr="00F92AD5">
        <w:rPr>
          <w:rFonts w:ascii="Times New Roman" w:hAnsi="Times New Roman"/>
          <w:sz w:val="24"/>
          <w:szCs w:val="24"/>
        </w:rPr>
        <w:t>.</w:t>
      </w:r>
      <w:r w:rsidR="00F92AD5">
        <w:rPr>
          <w:rFonts w:ascii="Times New Roman" w:hAnsi="Times New Roman"/>
          <w:sz w:val="24"/>
          <w:szCs w:val="24"/>
        </w:rPr>
        <w:t xml:space="preserve"> </w:t>
      </w:r>
      <w:r w:rsidR="00F92AD5" w:rsidRPr="00F92AD5">
        <w:rPr>
          <w:rFonts w:ascii="Times New Roman" w:hAnsi="Times New Roman"/>
          <w:sz w:val="24"/>
          <w:szCs w:val="24"/>
        </w:rPr>
        <w:t>W</w:t>
      </w:r>
      <w:r w:rsidR="00F92AD5">
        <w:rPr>
          <w:rFonts w:ascii="Times New Roman" w:hAnsi="Times New Roman"/>
          <w:sz w:val="24"/>
          <w:szCs w:val="24"/>
        </w:rPr>
        <w:t xml:space="preserve">e </w:t>
      </w:r>
      <w:r w:rsidR="00431B25">
        <w:rPr>
          <w:rFonts w:ascii="Times New Roman" w:hAnsi="Times New Roman"/>
          <w:sz w:val="24"/>
          <w:szCs w:val="24"/>
        </w:rPr>
        <w:t>plan</w:t>
      </w:r>
      <w:r w:rsidR="003F577D">
        <w:rPr>
          <w:rFonts w:ascii="Times New Roman" w:hAnsi="Times New Roman"/>
          <w:sz w:val="24"/>
          <w:szCs w:val="24"/>
        </w:rPr>
        <w:t xml:space="preserve"> to </w:t>
      </w:r>
      <w:r w:rsidR="00F92AD5">
        <w:rPr>
          <w:rFonts w:ascii="Times New Roman" w:hAnsi="Times New Roman"/>
          <w:sz w:val="24"/>
          <w:szCs w:val="24"/>
        </w:rPr>
        <w:t>put your papers on the Royal College of Surgeons website after your evidence session.</w:t>
      </w:r>
    </w:p>
    <w:p w:rsidR="00F92AD5" w:rsidRDefault="00F92AD5" w:rsidP="00A62164">
      <w:pPr>
        <w:rPr>
          <w:rFonts w:ascii="Times New Roman" w:hAnsi="Times New Roman"/>
          <w:b/>
          <w:sz w:val="24"/>
          <w:szCs w:val="24"/>
        </w:rPr>
      </w:pPr>
    </w:p>
    <w:p w:rsidR="00A62164" w:rsidRPr="00F92AD5" w:rsidRDefault="00A62164" w:rsidP="00A62164">
      <w:pPr>
        <w:rPr>
          <w:rFonts w:ascii="Times New Roman" w:hAnsi="Times New Roman"/>
          <w:b/>
          <w:sz w:val="24"/>
          <w:szCs w:val="24"/>
        </w:rPr>
      </w:pPr>
      <w:r w:rsidRPr="00F92AD5">
        <w:rPr>
          <w:rFonts w:ascii="Times New Roman" w:hAnsi="Times New Roman"/>
          <w:b/>
          <w:sz w:val="24"/>
          <w:szCs w:val="24"/>
        </w:rPr>
        <w:t xml:space="preserve">The key issues we would like you to address in your evidence session is: </w:t>
      </w:r>
    </w:p>
    <w:p w:rsidR="00A62164" w:rsidRPr="00F92AD5" w:rsidRDefault="00A62164" w:rsidP="00A62164">
      <w:pPr>
        <w:rPr>
          <w:rFonts w:ascii="Times New Roman" w:hAnsi="Times New Roman"/>
          <w:sz w:val="24"/>
          <w:szCs w:val="24"/>
        </w:rPr>
      </w:pPr>
      <w:r w:rsidRPr="00F92AD5">
        <w:rPr>
          <w:rFonts w:ascii="Times New Roman" w:hAnsi="Times New Roman"/>
          <w:sz w:val="24"/>
          <w:szCs w:val="24"/>
        </w:rPr>
        <w:t xml:space="preserve"> </w:t>
      </w:r>
    </w:p>
    <w:p w:rsidR="00A62164" w:rsidRPr="00F92AD5" w:rsidRDefault="00A62164" w:rsidP="00A621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2AD5">
        <w:rPr>
          <w:rFonts w:ascii="Times New Roman" w:hAnsi="Times New Roman" w:cs="Times New Roman"/>
          <w:sz w:val="24"/>
          <w:szCs w:val="24"/>
        </w:rPr>
        <w:t>What is your overall view on where the duty of candour threshold should be set – death or serious injury, or death, serious injury and moderate harm? Please give reasons for your view.</w:t>
      </w:r>
    </w:p>
    <w:p w:rsidR="00A62164" w:rsidRDefault="00A62164" w:rsidP="00A62164">
      <w:pPr>
        <w:rPr>
          <w:rFonts w:ascii="Times New Roman" w:hAnsi="Times New Roman"/>
          <w:sz w:val="24"/>
          <w:szCs w:val="24"/>
        </w:rPr>
      </w:pPr>
      <w:r w:rsidRPr="00F92AD5">
        <w:rPr>
          <w:rFonts w:ascii="Times New Roman" w:hAnsi="Times New Roman"/>
          <w:sz w:val="24"/>
          <w:szCs w:val="24"/>
        </w:rPr>
        <w:t>In particular,</w:t>
      </w:r>
      <w:r w:rsidR="003F577D">
        <w:rPr>
          <w:rFonts w:ascii="Times New Roman" w:hAnsi="Times New Roman"/>
          <w:sz w:val="24"/>
          <w:szCs w:val="24"/>
        </w:rPr>
        <w:t xml:space="preserve"> </w:t>
      </w:r>
      <w:r w:rsidRPr="00F92AD5">
        <w:rPr>
          <w:rFonts w:ascii="Times New Roman" w:hAnsi="Times New Roman"/>
          <w:sz w:val="24"/>
          <w:szCs w:val="24"/>
        </w:rPr>
        <w:t>we would welcome your views on:</w:t>
      </w:r>
    </w:p>
    <w:p w:rsidR="00F92AD5" w:rsidRPr="00F92AD5" w:rsidRDefault="00F92AD5" w:rsidP="00A62164">
      <w:pPr>
        <w:rPr>
          <w:rFonts w:ascii="Times New Roman" w:hAnsi="Times New Roman"/>
          <w:sz w:val="24"/>
          <w:szCs w:val="24"/>
        </w:rPr>
      </w:pPr>
    </w:p>
    <w:p w:rsidR="00A62164" w:rsidRPr="00AD2A5A" w:rsidRDefault="00A62164" w:rsidP="00A621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2AD5">
        <w:rPr>
          <w:rFonts w:ascii="Times New Roman" w:hAnsi="Times New Roman" w:cs="Times New Roman"/>
          <w:sz w:val="24"/>
          <w:szCs w:val="24"/>
        </w:rPr>
        <w:t xml:space="preserve">should the new duty of candour </w:t>
      </w:r>
      <w:r w:rsidR="00DB0EF4">
        <w:rPr>
          <w:rFonts w:ascii="Times New Roman" w:hAnsi="Times New Roman" w:cs="Times New Roman"/>
          <w:sz w:val="24"/>
          <w:szCs w:val="24"/>
        </w:rPr>
        <w:t>use the definitions that apply to the re</w:t>
      </w:r>
      <w:r w:rsidRPr="00F92AD5">
        <w:rPr>
          <w:rFonts w:ascii="Times New Roman" w:hAnsi="Times New Roman" w:cs="Times New Roman"/>
          <w:sz w:val="24"/>
          <w:szCs w:val="24"/>
        </w:rPr>
        <w:t xml:space="preserve">porting of patient safety incidents </w:t>
      </w:r>
      <w:r w:rsidR="00DB0EF4">
        <w:rPr>
          <w:rFonts w:ascii="Times New Roman" w:hAnsi="Times New Roman" w:cs="Times New Roman"/>
          <w:sz w:val="24"/>
          <w:szCs w:val="24"/>
        </w:rPr>
        <w:t>in</w:t>
      </w:r>
      <w:r w:rsidRPr="00F92AD5">
        <w:rPr>
          <w:rFonts w:ascii="Times New Roman" w:hAnsi="Times New Roman" w:cs="Times New Roman"/>
          <w:sz w:val="24"/>
          <w:szCs w:val="24"/>
        </w:rPr>
        <w:t xml:space="preserve"> the existing National Reporting and Learning S</w:t>
      </w:r>
      <w:r w:rsidR="00DB0EF4">
        <w:rPr>
          <w:rFonts w:ascii="Times New Roman" w:hAnsi="Times New Roman" w:cs="Times New Roman"/>
          <w:sz w:val="24"/>
          <w:szCs w:val="24"/>
        </w:rPr>
        <w:t>ystem</w:t>
      </w:r>
      <w:r w:rsidRPr="00F92AD5">
        <w:rPr>
          <w:rFonts w:ascii="Times New Roman" w:hAnsi="Times New Roman" w:cs="Times New Roman"/>
          <w:sz w:val="24"/>
          <w:szCs w:val="24"/>
        </w:rPr>
        <w:t xml:space="preserve"> (NRLS), and the existing contractual duty of candour? </w:t>
      </w:r>
    </w:p>
    <w:p w:rsidR="00AD2A5A" w:rsidRPr="0080563D" w:rsidRDefault="00AD2A5A" w:rsidP="00AD2A5A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0563D" w:rsidRPr="0080563D" w:rsidRDefault="0080563D" w:rsidP="00A621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563D">
        <w:rPr>
          <w:rFonts w:ascii="Times New Roman" w:hAnsi="Times New Roman" w:cs="Times New Roman"/>
          <w:bCs/>
          <w:iCs/>
          <w:sz w:val="24"/>
          <w:szCs w:val="24"/>
        </w:rPr>
        <w:t xml:space="preserve">The Government </w:t>
      </w:r>
      <w:r w:rsidR="00AD2A5A">
        <w:rPr>
          <w:rFonts w:ascii="Times New Roman" w:hAnsi="Times New Roman" w:cs="Times New Roman"/>
          <w:bCs/>
          <w:iCs/>
          <w:sz w:val="24"/>
          <w:szCs w:val="24"/>
        </w:rPr>
        <w:t xml:space="preserve">response to the Mid Staffordshire </w:t>
      </w:r>
      <w:r w:rsidR="00964838">
        <w:rPr>
          <w:rFonts w:ascii="Times New Roman" w:hAnsi="Times New Roman" w:cs="Times New Roman"/>
          <w:bCs/>
          <w:iCs/>
          <w:sz w:val="24"/>
          <w:szCs w:val="24"/>
        </w:rPr>
        <w:t>Public</w:t>
      </w:r>
      <w:r w:rsidR="00AD2A5A">
        <w:rPr>
          <w:rFonts w:ascii="Times New Roman" w:hAnsi="Times New Roman" w:cs="Times New Roman"/>
          <w:bCs/>
          <w:iCs/>
          <w:sz w:val="24"/>
          <w:szCs w:val="24"/>
        </w:rPr>
        <w:t xml:space="preserve"> Inquiry </w:t>
      </w:r>
      <w:r w:rsidRPr="0080563D">
        <w:rPr>
          <w:rFonts w:ascii="Times New Roman" w:hAnsi="Times New Roman" w:cs="Times New Roman"/>
          <w:bCs/>
          <w:iCs/>
          <w:sz w:val="24"/>
          <w:szCs w:val="24"/>
        </w:rPr>
        <w:t xml:space="preserve">‘Hard Truths’ </w:t>
      </w:r>
      <w:r w:rsidR="00AD2A5A">
        <w:rPr>
          <w:rFonts w:ascii="Times New Roman" w:hAnsi="Times New Roman" w:cs="Times New Roman"/>
          <w:bCs/>
          <w:iCs/>
          <w:sz w:val="24"/>
          <w:szCs w:val="24"/>
        </w:rPr>
        <w:t xml:space="preserve">said that </w:t>
      </w:r>
      <w:r w:rsidRPr="0080563D">
        <w:rPr>
          <w:rFonts w:ascii="Times New Roman" w:hAnsi="Times New Roman" w:cs="Times New Roman"/>
          <w:bCs/>
          <w:iCs/>
          <w:sz w:val="24"/>
          <w:szCs w:val="24"/>
        </w:rPr>
        <w:t>‘</w:t>
      </w:r>
      <w:r w:rsidR="00AD2A5A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80563D">
        <w:rPr>
          <w:rFonts w:ascii="Times New Roman" w:hAnsi="Times New Roman" w:cs="Times New Roman"/>
          <w:bCs/>
          <w:iCs/>
          <w:sz w:val="24"/>
          <w:szCs w:val="24"/>
        </w:rPr>
        <w:t xml:space="preserve">he professional regulators will develop new guidance to make it clear professionals’ responsibility to report </w:t>
      </w:r>
      <w:r w:rsidR="00AD2A5A">
        <w:rPr>
          <w:rFonts w:ascii="Times New Roman" w:hAnsi="Times New Roman" w:cs="Times New Roman"/>
          <w:bCs/>
          <w:iCs/>
          <w:sz w:val="24"/>
          <w:szCs w:val="24"/>
        </w:rPr>
        <w:t>‘</w:t>
      </w:r>
      <w:r w:rsidRPr="0080563D">
        <w:rPr>
          <w:rFonts w:ascii="Times New Roman" w:hAnsi="Times New Roman" w:cs="Times New Roman"/>
          <w:bCs/>
          <w:iCs/>
          <w:sz w:val="24"/>
          <w:szCs w:val="24"/>
        </w:rPr>
        <w:t xml:space="preserve">near </w:t>
      </w:r>
      <w:bookmarkStart w:id="0" w:name="_GoBack"/>
      <w:bookmarkEnd w:id="0"/>
      <w:r w:rsidRPr="0080563D">
        <w:rPr>
          <w:rFonts w:ascii="Times New Roman" w:hAnsi="Times New Roman" w:cs="Times New Roman"/>
          <w:bCs/>
          <w:iCs/>
          <w:sz w:val="24"/>
          <w:szCs w:val="24"/>
        </w:rPr>
        <w:t>misses</w:t>
      </w:r>
      <w:r w:rsidR="00AD2A5A">
        <w:rPr>
          <w:rFonts w:ascii="Times New Roman" w:hAnsi="Times New Roman" w:cs="Times New Roman"/>
          <w:bCs/>
          <w:iCs/>
          <w:sz w:val="24"/>
          <w:szCs w:val="24"/>
        </w:rPr>
        <w:t>’</w:t>
      </w:r>
      <w:r w:rsidRPr="0080563D">
        <w:rPr>
          <w:rFonts w:ascii="Times New Roman" w:hAnsi="Times New Roman" w:cs="Times New Roman"/>
          <w:bCs/>
          <w:iCs/>
          <w:sz w:val="24"/>
          <w:szCs w:val="24"/>
        </w:rPr>
        <w:t xml:space="preserve"> for errors that could have led to death or serious injury, as well as actual harm, at the </w:t>
      </w:r>
      <w:r w:rsidRPr="0080563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earliest available opportunity and will review their professional codes of conduct to bring them into line with this guidance’</w:t>
      </w:r>
      <w:r w:rsidRPr="0080563D">
        <w:rPr>
          <w:rFonts w:ascii="Times New Roman" w:hAnsi="Times New Roman" w:cs="Times New Roman"/>
          <w:bCs/>
          <w:sz w:val="24"/>
          <w:szCs w:val="24"/>
        </w:rPr>
        <w:t xml:space="preserve">.   What is your view on how incident reporting by an individual professional would be made to work best alongside the new </w:t>
      </w:r>
      <w:r w:rsidRPr="0080563D">
        <w:rPr>
          <w:rFonts w:ascii="Times New Roman" w:hAnsi="Times New Roman" w:cs="Times New Roman"/>
          <w:bCs/>
          <w:iCs/>
          <w:sz w:val="24"/>
          <w:szCs w:val="24"/>
        </w:rPr>
        <w:t>statutory</w:t>
      </w:r>
      <w:r w:rsidRPr="0080563D">
        <w:rPr>
          <w:rFonts w:ascii="Times New Roman" w:hAnsi="Times New Roman" w:cs="Times New Roman"/>
          <w:bCs/>
          <w:sz w:val="24"/>
          <w:szCs w:val="24"/>
        </w:rPr>
        <w:t xml:space="preserve"> duty of candour </w:t>
      </w:r>
      <w:r w:rsidRPr="0080563D">
        <w:rPr>
          <w:rFonts w:ascii="Times New Roman" w:hAnsi="Times New Roman" w:cs="Times New Roman"/>
          <w:bCs/>
          <w:iCs/>
          <w:sz w:val="24"/>
          <w:szCs w:val="24"/>
        </w:rPr>
        <w:t>on organisations</w:t>
      </w:r>
      <w:r w:rsidRPr="0080563D">
        <w:rPr>
          <w:rFonts w:ascii="Times New Roman" w:hAnsi="Times New Roman" w:cs="Times New Roman"/>
          <w:bCs/>
          <w:sz w:val="24"/>
          <w:szCs w:val="24"/>
        </w:rPr>
        <w:t>? </w:t>
      </w:r>
    </w:p>
    <w:p w:rsidR="00F92AD5" w:rsidRPr="00F92AD5" w:rsidRDefault="00F92AD5" w:rsidP="00F92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2164" w:rsidRPr="00F92AD5" w:rsidRDefault="00A62164" w:rsidP="00A621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AD5">
        <w:rPr>
          <w:rFonts w:ascii="Times New Roman" w:hAnsi="Times New Roman" w:cs="Times New Roman"/>
          <w:sz w:val="24"/>
          <w:szCs w:val="24"/>
        </w:rPr>
        <w:t xml:space="preserve">what is your view on </w:t>
      </w:r>
      <w:r w:rsidR="00F255FD">
        <w:rPr>
          <w:rFonts w:ascii="Times New Roman" w:hAnsi="Times New Roman" w:cs="Times New Roman"/>
          <w:sz w:val="24"/>
          <w:szCs w:val="24"/>
        </w:rPr>
        <w:t xml:space="preserve">how </w:t>
      </w:r>
      <w:r w:rsidRPr="00F92AD5">
        <w:rPr>
          <w:rFonts w:ascii="Times New Roman" w:hAnsi="Times New Roman" w:cs="Times New Roman"/>
          <w:sz w:val="24"/>
          <w:szCs w:val="24"/>
        </w:rPr>
        <w:t>the duty o</w:t>
      </w:r>
      <w:r w:rsidR="00F255FD">
        <w:rPr>
          <w:rFonts w:ascii="Times New Roman" w:hAnsi="Times New Roman" w:cs="Times New Roman"/>
          <w:sz w:val="24"/>
          <w:szCs w:val="24"/>
        </w:rPr>
        <w:t>n</w:t>
      </w:r>
      <w:r w:rsidRPr="00F92AD5">
        <w:rPr>
          <w:rFonts w:ascii="Times New Roman" w:hAnsi="Times New Roman" w:cs="Times New Roman"/>
          <w:sz w:val="24"/>
          <w:szCs w:val="24"/>
        </w:rPr>
        <w:t xml:space="preserve"> the organisation to report an incident, which resulted in death or </w:t>
      </w:r>
      <w:r w:rsidR="00F255FD">
        <w:rPr>
          <w:rFonts w:ascii="Times New Roman" w:hAnsi="Times New Roman" w:cs="Times New Roman"/>
          <w:sz w:val="24"/>
          <w:szCs w:val="24"/>
        </w:rPr>
        <w:t>serious injury/moderate harm</w:t>
      </w:r>
      <w:r w:rsidRPr="00F92AD5">
        <w:rPr>
          <w:rFonts w:ascii="Times New Roman" w:hAnsi="Times New Roman" w:cs="Times New Roman"/>
          <w:sz w:val="24"/>
          <w:szCs w:val="24"/>
        </w:rPr>
        <w:t xml:space="preserve"> to a patient/family</w:t>
      </w:r>
      <w:r w:rsidR="00F255FD">
        <w:rPr>
          <w:rFonts w:ascii="Times New Roman" w:hAnsi="Times New Roman" w:cs="Times New Roman"/>
          <w:sz w:val="24"/>
          <w:szCs w:val="24"/>
        </w:rPr>
        <w:t>,</w:t>
      </w:r>
      <w:r w:rsidRPr="00F92AD5">
        <w:rPr>
          <w:rFonts w:ascii="Times New Roman" w:hAnsi="Times New Roman" w:cs="Times New Roman"/>
          <w:sz w:val="24"/>
          <w:szCs w:val="24"/>
        </w:rPr>
        <w:t xml:space="preserve"> may take account of incidents which have not been reported by a staff member or were not known at the time and were subsequently discovered to have occurred? </w:t>
      </w:r>
    </w:p>
    <w:p w:rsidR="00A62164" w:rsidRPr="00F92AD5" w:rsidRDefault="00A62164" w:rsidP="00A621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2164" w:rsidRPr="00F92AD5" w:rsidRDefault="00A62164" w:rsidP="00A621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AD5">
        <w:rPr>
          <w:rFonts w:ascii="Times New Roman" w:hAnsi="Times New Roman" w:cs="Times New Roman"/>
          <w:sz w:val="24"/>
          <w:szCs w:val="24"/>
        </w:rPr>
        <w:t xml:space="preserve">how do you make a duty of candour work in primary care, </w:t>
      </w:r>
      <w:proofErr w:type="spellStart"/>
      <w:r w:rsidRPr="00F92AD5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F92AD5">
        <w:rPr>
          <w:rFonts w:ascii="Times New Roman" w:hAnsi="Times New Roman" w:cs="Times New Roman"/>
          <w:sz w:val="24"/>
          <w:szCs w:val="24"/>
        </w:rPr>
        <w:t xml:space="preserve"> for a single-handed practitioner?</w:t>
      </w:r>
    </w:p>
    <w:p w:rsidR="00A62164" w:rsidRPr="00F92AD5" w:rsidRDefault="00A62164" w:rsidP="00A6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62164" w:rsidRPr="00F92AD5" w:rsidRDefault="003F577D" w:rsidP="00A621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62164" w:rsidRPr="00F92AD5">
        <w:rPr>
          <w:rFonts w:ascii="Times New Roman" w:hAnsi="Times New Roman" w:cs="Times New Roman"/>
          <w:sz w:val="24"/>
          <w:szCs w:val="24"/>
        </w:rPr>
        <w:t>o you have any views on the proposal that the NHS Litigation Authority should adjust its co</w:t>
      </w:r>
      <w:r w:rsidR="00DB0EF4">
        <w:rPr>
          <w:rFonts w:ascii="Times New Roman" w:hAnsi="Times New Roman" w:cs="Times New Roman"/>
          <w:sz w:val="24"/>
          <w:szCs w:val="24"/>
        </w:rPr>
        <w:t>ntribution</w:t>
      </w:r>
      <w:r w:rsidR="00A62164" w:rsidRPr="00F92AD5">
        <w:rPr>
          <w:rFonts w:ascii="Times New Roman" w:hAnsi="Times New Roman" w:cs="Times New Roman"/>
          <w:sz w:val="24"/>
          <w:szCs w:val="24"/>
        </w:rPr>
        <w:t xml:space="preserve"> according to how candid a Trust has been, and require a contribution to the claim from the Trust?   </w:t>
      </w:r>
    </w:p>
    <w:p w:rsidR="00A62164" w:rsidRPr="00F92AD5" w:rsidRDefault="00A62164" w:rsidP="00A62164">
      <w:pPr>
        <w:rPr>
          <w:rFonts w:ascii="Times New Roman" w:hAnsi="Times New Roman"/>
          <w:sz w:val="24"/>
          <w:szCs w:val="24"/>
        </w:rPr>
      </w:pPr>
    </w:p>
    <w:p w:rsidR="00A62164" w:rsidRPr="00F92AD5" w:rsidRDefault="00A62164" w:rsidP="00A62164">
      <w:pPr>
        <w:rPr>
          <w:rFonts w:ascii="Times New Roman" w:hAnsi="Times New Roman"/>
          <w:sz w:val="24"/>
          <w:szCs w:val="24"/>
        </w:rPr>
      </w:pPr>
      <w:r w:rsidRPr="00F92AD5">
        <w:rPr>
          <w:rFonts w:ascii="Times New Roman" w:hAnsi="Times New Roman"/>
          <w:sz w:val="24"/>
          <w:szCs w:val="24"/>
        </w:rPr>
        <w:t>Yours sincerely</w:t>
      </w:r>
    </w:p>
    <w:p w:rsidR="00A62164" w:rsidRPr="00F92AD5" w:rsidRDefault="00A62164" w:rsidP="00A62164">
      <w:pPr>
        <w:rPr>
          <w:rFonts w:asciiTheme="minorHAnsi" w:hAnsiTheme="minorHAnsi" w:cstheme="minorHAnsi"/>
        </w:rPr>
      </w:pPr>
      <w:r w:rsidRPr="00F92AD5">
        <w:rPr>
          <w:rFonts w:asciiTheme="minorHAnsi" w:hAnsiTheme="minorHAnsi" w:cstheme="minorHAnsi"/>
        </w:rPr>
        <w:t xml:space="preserve"> </w:t>
      </w:r>
    </w:p>
    <w:p w:rsidR="00AC370A" w:rsidRDefault="00AC370A" w:rsidP="00A62164"/>
    <w:p w:rsidR="00AC370A" w:rsidRDefault="00AC370A" w:rsidP="00A62164"/>
    <w:p w:rsidR="00C564D1" w:rsidRPr="00450BF1" w:rsidRDefault="00C564D1" w:rsidP="00C564D1">
      <w:pPr>
        <w:rPr>
          <w:b/>
        </w:rPr>
      </w:pPr>
      <w:r>
        <w:rPr>
          <w:b/>
        </w:rPr>
        <w:t>Norman S Williams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David Dalton</w:t>
      </w:r>
    </w:p>
    <w:p w:rsidR="00C564D1" w:rsidRPr="00450BF1" w:rsidRDefault="00C564D1" w:rsidP="00C564D1">
      <w:pPr>
        <w:rPr>
          <w:b/>
        </w:rPr>
      </w:pPr>
      <w:r w:rsidRPr="00450BF1">
        <w:rPr>
          <w:b/>
        </w:rPr>
        <w:t>President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Chief Executive</w:t>
      </w:r>
      <w:r>
        <w:rPr>
          <w:b/>
        </w:rPr>
        <w:tab/>
      </w:r>
    </w:p>
    <w:p w:rsidR="00C564D1" w:rsidRPr="00FA4A8F" w:rsidRDefault="00C564D1" w:rsidP="00C564D1">
      <w:pPr>
        <w:ind w:left="5760" w:hanging="5760"/>
        <w:rPr>
          <w:b/>
        </w:rPr>
      </w:pPr>
      <w:r w:rsidRPr="00FA4A8F">
        <w:rPr>
          <w:b/>
        </w:rPr>
        <w:t>Royal College of Surgeons</w:t>
      </w:r>
      <w:r>
        <w:rPr>
          <w:b/>
        </w:rPr>
        <w:tab/>
        <w:t xml:space="preserve">Salford Royal NHS Foundation Trust </w:t>
      </w:r>
    </w:p>
    <w:p w:rsidR="00C564D1" w:rsidRDefault="00C564D1" w:rsidP="00AC370A">
      <w:pPr>
        <w:rPr>
          <w:b/>
        </w:rPr>
      </w:pPr>
    </w:p>
    <w:p w:rsidR="00670C4E" w:rsidRDefault="00670C4E" w:rsidP="00670C4E">
      <w:pPr>
        <w:pStyle w:val="Body1"/>
        <w:spacing w:after="0" w:line="240" w:lineRule="auto"/>
      </w:pPr>
    </w:p>
    <w:p w:rsidR="00670C4E" w:rsidRDefault="00670C4E" w:rsidP="00670C4E">
      <w:pPr>
        <w:pStyle w:val="Body1"/>
        <w:spacing w:after="0" w:line="240" w:lineRule="auto"/>
      </w:pPr>
    </w:p>
    <w:p w:rsidR="00670C4E" w:rsidRDefault="00670C4E" w:rsidP="00670C4E">
      <w:pPr>
        <w:pStyle w:val="Body1"/>
        <w:spacing w:after="0" w:line="240" w:lineRule="auto"/>
      </w:pPr>
    </w:p>
    <w:p w:rsidR="00670C4E" w:rsidRDefault="00670C4E" w:rsidP="00670C4E">
      <w:pPr>
        <w:pStyle w:val="Body1"/>
        <w:spacing w:after="0" w:line="240" w:lineRule="auto"/>
      </w:pPr>
    </w:p>
    <w:p w:rsidR="00670C4E" w:rsidRDefault="00670C4E" w:rsidP="00670C4E">
      <w:pPr>
        <w:pStyle w:val="Body1"/>
        <w:spacing w:after="0" w:line="240" w:lineRule="auto"/>
      </w:pPr>
    </w:p>
    <w:p w:rsidR="00670C4E" w:rsidRDefault="00670C4E" w:rsidP="00670C4E">
      <w:pPr>
        <w:pStyle w:val="Body1"/>
        <w:spacing w:after="0" w:line="240" w:lineRule="auto"/>
      </w:pPr>
    </w:p>
    <w:p w:rsidR="00670C4E" w:rsidRDefault="00670C4E" w:rsidP="00670C4E">
      <w:pPr>
        <w:pStyle w:val="Body1"/>
        <w:spacing w:after="0" w:line="240" w:lineRule="auto"/>
      </w:pPr>
    </w:p>
    <w:p w:rsidR="003A1376" w:rsidRPr="00AC370A" w:rsidRDefault="003A1376" w:rsidP="00AC370A">
      <w:pPr>
        <w:pStyle w:val="Body1"/>
        <w:spacing w:after="0" w:line="240" w:lineRule="auto"/>
        <w:rPr>
          <w:rFonts w:ascii="Times New Roman" w:eastAsia="Times New Roman" w:hAnsi="Times New Roman"/>
          <w:color w:val="auto"/>
          <w:sz w:val="20"/>
        </w:rPr>
      </w:pPr>
    </w:p>
    <w:sectPr w:rsidR="003A1376" w:rsidRPr="00AC370A" w:rsidSect="003A1376">
      <w:footerReference w:type="default" r:id="rId9"/>
      <w:headerReference w:type="first" r:id="rId10"/>
      <w:pgSz w:w="11906" w:h="16838" w:code="9"/>
      <w:pgMar w:top="3572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7B7" w:rsidRDefault="000937B7" w:rsidP="00E472BA">
      <w:pPr>
        <w:spacing w:line="240" w:lineRule="auto"/>
      </w:pPr>
      <w:r>
        <w:separator/>
      </w:r>
    </w:p>
  </w:endnote>
  <w:endnote w:type="continuationSeparator" w:id="0">
    <w:p w:rsidR="000937B7" w:rsidRDefault="000937B7" w:rsidP="00E47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1E" w:rsidRDefault="00D02F1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542925"/>
          <wp:effectExtent l="19050" t="0" r="3175" b="0"/>
          <wp:wrapNone/>
          <wp:docPr id="3" name="Picture 19" descr="RCS_letterhead_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RCS_letterhead_f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7B7" w:rsidRDefault="000937B7" w:rsidP="00E472BA">
      <w:pPr>
        <w:spacing w:line="240" w:lineRule="auto"/>
      </w:pPr>
      <w:r>
        <w:separator/>
      </w:r>
    </w:p>
  </w:footnote>
  <w:footnote w:type="continuationSeparator" w:id="0">
    <w:p w:rsidR="000937B7" w:rsidRDefault="000937B7" w:rsidP="00E472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1E" w:rsidRDefault="00D02F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09510" cy="10629900"/>
          <wp:effectExtent l="19050" t="0" r="0" b="0"/>
          <wp:wrapNone/>
          <wp:docPr id="7" name="Picture 7" descr="RCS_letterhead_president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CS_letterhead_president_ema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9510" cy="1062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F57D9"/>
    <w:multiLevelType w:val="hybridMultilevel"/>
    <w:tmpl w:val="D1AC5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61697"/>
    <w:multiLevelType w:val="hybridMultilevel"/>
    <w:tmpl w:val="ACF2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3A1376"/>
    <w:rsid w:val="000937B7"/>
    <w:rsid w:val="0012173F"/>
    <w:rsid w:val="00131E86"/>
    <w:rsid w:val="00222B42"/>
    <w:rsid w:val="00272B5D"/>
    <w:rsid w:val="002D7F5E"/>
    <w:rsid w:val="002E2A1B"/>
    <w:rsid w:val="003A1376"/>
    <w:rsid w:val="003B7026"/>
    <w:rsid w:val="003F577D"/>
    <w:rsid w:val="00431B25"/>
    <w:rsid w:val="00467AE0"/>
    <w:rsid w:val="004A34E3"/>
    <w:rsid w:val="004C6C63"/>
    <w:rsid w:val="00575BEF"/>
    <w:rsid w:val="005C471E"/>
    <w:rsid w:val="00670C4E"/>
    <w:rsid w:val="00705DFB"/>
    <w:rsid w:val="007F6C53"/>
    <w:rsid w:val="0080563D"/>
    <w:rsid w:val="00830B9B"/>
    <w:rsid w:val="008C69BC"/>
    <w:rsid w:val="008F535A"/>
    <w:rsid w:val="00922E4F"/>
    <w:rsid w:val="00927FC6"/>
    <w:rsid w:val="00964838"/>
    <w:rsid w:val="00995539"/>
    <w:rsid w:val="00997366"/>
    <w:rsid w:val="009B5D58"/>
    <w:rsid w:val="009C2634"/>
    <w:rsid w:val="00A1583E"/>
    <w:rsid w:val="00A21249"/>
    <w:rsid w:val="00A23810"/>
    <w:rsid w:val="00A36E5E"/>
    <w:rsid w:val="00A62164"/>
    <w:rsid w:val="00A6763D"/>
    <w:rsid w:val="00AC370A"/>
    <w:rsid w:val="00AD1DFE"/>
    <w:rsid w:val="00AD2A5A"/>
    <w:rsid w:val="00B1126B"/>
    <w:rsid w:val="00B13A6C"/>
    <w:rsid w:val="00BB1271"/>
    <w:rsid w:val="00BE2D36"/>
    <w:rsid w:val="00C564D1"/>
    <w:rsid w:val="00D02F1E"/>
    <w:rsid w:val="00D20333"/>
    <w:rsid w:val="00D428E4"/>
    <w:rsid w:val="00DB0BE3"/>
    <w:rsid w:val="00DB0EF4"/>
    <w:rsid w:val="00DC494F"/>
    <w:rsid w:val="00DC5E63"/>
    <w:rsid w:val="00E16018"/>
    <w:rsid w:val="00E4129B"/>
    <w:rsid w:val="00E472BA"/>
    <w:rsid w:val="00F21A24"/>
    <w:rsid w:val="00F22D1F"/>
    <w:rsid w:val="00F255FD"/>
    <w:rsid w:val="00F27CB1"/>
    <w:rsid w:val="00F30971"/>
    <w:rsid w:val="00F92AD5"/>
    <w:rsid w:val="00FB3B7C"/>
    <w:rsid w:val="00FC2A0C"/>
    <w:rsid w:val="00FD4020"/>
    <w:rsid w:val="00FE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B1"/>
    <w:pPr>
      <w:spacing w:line="320" w:lineRule="exact"/>
    </w:pPr>
    <w:rPr>
      <w:rFonts w:ascii="Georgia" w:hAnsi="Georg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72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2BA"/>
  </w:style>
  <w:style w:type="paragraph" w:styleId="Footer">
    <w:name w:val="footer"/>
    <w:basedOn w:val="Normal"/>
    <w:link w:val="FooterChar"/>
    <w:uiPriority w:val="99"/>
    <w:semiHidden/>
    <w:unhideWhenUsed/>
    <w:rsid w:val="00E472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2BA"/>
  </w:style>
  <w:style w:type="paragraph" w:styleId="BalloonText">
    <w:name w:val="Balloon Text"/>
    <w:basedOn w:val="Normal"/>
    <w:link w:val="BalloonTextChar"/>
    <w:uiPriority w:val="99"/>
    <w:semiHidden/>
    <w:unhideWhenUsed/>
    <w:rsid w:val="00E47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BA"/>
    <w:rPr>
      <w:rFonts w:ascii="Tahoma" w:hAnsi="Tahoma" w:cs="Tahoma"/>
      <w:sz w:val="16"/>
      <w:szCs w:val="16"/>
    </w:rPr>
  </w:style>
  <w:style w:type="paragraph" w:customStyle="1" w:styleId="Subjectline">
    <w:name w:val="Subject line"/>
    <w:basedOn w:val="Normal"/>
    <w:link w:val="SubjectlineChar"/>
    <w:qFormat/>
    <w:rsid w:val="00995539"/>
    <w:rPr>
      <w:i/>
    </w:rPr>
  </w:style>
  <w:style w:type="character" w:customStyle="1" w:styleId="SubjectlineChar">
    <w:name w:val="Subject line Char"/>
    <w:basedOn w:val="DefaultParagraphFont"/>
    <w:link w:val="Subjectline"/>
    <w:rsid w:val="00995539"/>
    <w:rPr>
      <w:rFonts w:ascii="Georgia" w:hAnsi="Georgia"/>
      <w:i/>
    </w:rPr>
  </w:style>
  <w:style w:type="paragraph" w:customStyle="1" w:styleId="Contactdetails">
    <w:name w:val="Contact details"/>
    <w:basedOn w:val="Normal"/>
    <w:link w:val="ContactdetailsChar"/>
    <w:qFormat/>
    <w:rsid w:val="009B5D58"/>
    <w:rPr>
      <w:color w:val="7F7F7F"/>
      <w:szCs w:val="16"/>
    </w:rPr>
  </w:style>
  <w:style w:type="character" w:customStyle="1" w:styleId="ContactdetailsChar">
    <w:name w:val="Contact details Char"/>
    <w:basedOn w:val="DefaultParagraphFont"/>
    <w:link w:val="Contactdetails"/>
    <w:rsid w:val="009B5D58"/>
    <w:rPr>
      <w:rFonts w:ascii="Georgia" w:hAnsi="Georgia"/>
      <w:color w:val="7F7F7F"/>
      <w:sz w:val="22"/>
      <w:szCs w:val="16"/>
      <w:lang w:eastAsia="en-US"/>
    </w:rPr>
  </w:style>
  <w:style w:type="paragraph" w:customStyle="1" w:styleId="Body1">
    <w:name w:val="Body 1"/>
    <w:rsid w:val="00670C4E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ListParagraph">
    <w:name w:val="List Paragraph"/>
    <w:basedOn w:val="Normal"/>
    <w:uiPriority w:val="34"/>
    <w:qFormat/>
    <w:rsid w:val="00A621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621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2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B1"/>
    <w:pPr>
      <w:spacing w:line="320" w:lineRule="exact"/>
    </w:pPr>
    <w:rPr>
      <w:rFonts w:ascii="Georgia" w:hAnsi="Georg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72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2BA"/>
  </w:style>
  <w:style w:type="paragraph" w:styleId="Footer">
    <w:name w:val="footer"/>
    <w:basedOn w:val="Normal"/>
    <w:link w:val="FooterChar"/>
    <w:uiPriority w:val="99"/>
    <w:semiHidden/>
    <w:unhideWhenUsed/>
    <w:rsid w:val="00E472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2BA"/>
  </w:style>
  <w:style w:type="paragraph" w:styleId="BalloonText">
    <w:name w:val="Balloon Text"/>
    <w:basedOn w:val="Normal"/>
    <w:link w:val="BalloonTextChar"/>
    <w:uiPriority w:val="99"/>
    <w:semiHidden/>
    <w:unhideWhenUsed/>
    <w:rsid w:val="00E47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BA"/>
    <w:rPr>
      <w:rFonts w:ascii="Tahoma" w:hAnsi="Tahoma" w:cs="Tahoma"/>
      <w:sz w:val="16"/>
      <w:szCs w:val="16"/>
    </w:rPr>
  </w:style>
  <w:style w:type="paragraph" w:customStyle="1" w:styleId="Subjectline">
    <w:name w:val="Subject line"/>
    <w:basedOn w:val="Normal"/>
    <w:link w:val="SubjectlineChar"/>
    <w:qFormat/>
    <w:rsid w:val="00995539"/>
    <w:rPr>
      <w:i/>
    </w:rPr>
  </w:style>
  <w:style w:type="character" w:customStyle="1" w:styleId="SubjectlineChar">
    <w:name w:val="Subject line Char"/>
    <w:basedOn w:val="DefaultParagraphFont"/>
    <w:link w:val="Subjectline"/>
    <w:rsid w:val="00995539"/>
    <w:rPr>
      <w:rFonts w:ascii="Georgia" w:hAnsi="Georgia"/>
      <w:i/>
    </w:rPr>
  </w:style>
  <w:style w:type="paragraph" w:customStyle="1" w:styleId="Contactdetails">
    <w:name w:val="Contact details"/>
    <w:basedOn w:val="Normal"/>
    <w:link w:val="ContactdetailsChar"/>
    <w:qFormat/>
    <w:rsid w:val="009B5D58"/>
    <w:rPr>
      <w:color w:val="7F7F7F"/>
      <w:szCs w:val="16"/>
    </w:rPr>
  </w:style>
  <w:style w:type="character" w:customStyle="1" w:styleId="ContactdetailsChar">
    <w:name w:val="Contact details Char"/>
    <w:basedOn w:val="DefaultParagraphFont"/>
    <w:link w:val="Contactdetails"/>
    <w:rsid w:val="009B5D58"/>
    <w:rPr>
      <w:rFonts w:ascii="Georgia" w:hAnsi="Georgia"/>
      <w:color w:val="7F7F7F"/>
      <w:sz w:val="22"/>
      <w:szCs w:val="16"/>
      <w:lang w:eastAsia="en-US"/>
    </w:rPr>
  </w:style>
  <w:style w:type="paragraph" w:customStyle="1" w:styleId="Body1">
    <w:name w:val="Body 1"/>
    <w:rsid w:val="00670C4E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ListParagraph">
    <w:name w:val="List Paragraph"/>
    <w:basedOn w:val="Normal"/>
    <w:uiPriority w:val="34"/>
    <w:qFormat/>
    <w:rsid w:val="00A621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621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2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ourthresholdreview@dh.gsi.gov.u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B3EF-DFA6-41A8-BB95-87A26B9E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abrownsell</dc:creator>
  <cp:lastModifiedBy>Alex</cp:lastModifiedBy>
  <cp:revision>5</cp:revision>
  <cp:lastPrinted>2013-12-13T14:36:00Z</cp:lastPrinted>
  <dcterms:created xsi:type="dcterms:W3CDTF">2013-12-13T13:31:00Z</dcterms:created>
  <dcterms:modified xsi:type="dcterms:W3CDTF">2014-01-07T21:55:00Z</dcterms:modified>
</cp:coreProperties>
</file>