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AB11B6" w14:textId="3980CF13" w:rsidR="006C4540" w:rsidRDefault="004268CB" w:rsidP="006C4540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INTRAVENOUS</w:t>
      </w:r>
      <w:r w:rsidR="00FF6B79" w:rsidRPr="00315931">
        <w:rPr>
          <w:rFonts w:ascii="Arial" w:hAnsi="Arial" w:cs="Arial"/>
          <w:b/>
          <w:sz w:val="28"/>
          <w:szCs w:val="28"/>
        </w:rPr>
        <w:t xml:space="preserve"> SEDATIO</w:t>
      </w:r>
      <w:r w:rsidR="006C4540">
        <w:rPr>
          <w:rFonts w:ascii="Arial" w:hAnsi="Arial" w:cs="Arial"/>
          <w:b/>
          <w:sz w:val="28"/>
          <w:szCs w:val="28"/>
        </w:rPr>
        <w:t>N</w:t>
      </w:r>
    </w:p>
    <w:p w14:paraId="0408BF62" w14:textId="42DC3820" w:rsidR="0028406B" w:rsidRPr="00453C12" w:rsidRDefault="006C4540" w:rsidP="00453C12">
      <w:pPr>
        <w:jc w:val="center"/>
        <w:rPr>
          <w:rFonts w:ascii="Arial" w:hAnsi="Arial" w:cs="Arial"/>
          <w:b/>
          <w:sz w:val="24"/>
          <w:szCs w:val="24"/>
        </w:rPr>
      </w:pPr>
      <w:r w:rsidRPr="00453C12">
        <w:rPr>
          <w:rFonts w:ascii="Arial" w:hAnsi="Arial" w:cs="Arial"/>
          <w:b/>
          <w:color w:val="4F81BD" w:themeColor="accent1"/>
          <w:sz w:val="24"/>
          <w:szCs w:val="24"/>
        </w:rPr>
        <w:t xml:space="preserve">Directly Observed Procedural Skills for those </w:t>
      </w:r>
      <w:r w:rsidRPr="00453C12">
        <w:rPr>
          <w:rFonts w:ascii="Arial" w:hAnsi="Arial" w:cs="Arial"/>
          <w:b/>
          <w:color w:val="4F81BD" w:themeColor="accent1"/>
          <w:sz w:val="24"/>
          <w:szCs w:val="24"/>
          <w:u w:val="single"/>
        </w:rPr>
        <w:t>ADMINISTERING</w:t>
      </w:r>
      <w:r w:rsidRPr="00453C12">
        <w:rPr>
          <w:rFonts w:ascii="Arial" w:hAnsi="Arial" w:cs="Arial"/>
          <w:b/>
          <w:color w:val="4F81BD" w:themeColor="accent1"/>
          <w:sz w:val="24"/>
          <w:szCs w:val="24"/>
        </w:rPr>
        <w:t xml:space="preserve"> Sedation</w:t>
      </w:r>
    </w:p>
    <w:tbl>
      <w:tblPr>
        <w:tblStyle w:val="TableGrid"/>
        <w:tblpPr w:leftFromText="180" w:rightFromText="180" w:vertAnchor="text" w:horzAnchor="margin" w:tblpXSpec="center" w:tblpY="134"/>
        <w:tblW w:w="10193" w:type="dxa"/>
        <w:tblLook w:val="04A0" w:firstRow="1" w:lastRow="0" w:firstColumn="1" w:lastColumn="0" w:noHBand="0" w:noVBand="1"/>
      </w:tblPr>
      <w:tblGrid>
        <w:gridCol w:w="4077"/>
        <w:gridCol w:w="6116"/>
      </w:tblGrid>
      <w:tr w:rsidR="00453C12" w:rsidRPr="00BC45BB" w14:paraId="7EEA55C4" w14:textId="77777777" w:rsidTr="00453C12">
        <w:trPr>
          <w:trHeight w:val="322"/>
        </w:trPr>
        <w:tc>
          <w:tcPr>
            <w:tcW w:w="4077" w:type="dxa"/>
          </w:tcPr>
          <w:p w14:paraId="6B4220A6" w14:textId="77777777" w:rsidR="00453C12" w:rsidRPr="00453C12" w:rsidRDefault="00453C12" w:rsidP="00453C12">
            <w:pPr>
              <w:rPr>
                <w:rFonts w:ascii="Arial" w:hAnsi="Arial" w:cs="Arial"/>
              </w:rPr>
            </w:pPr>
            <w:r w:rsidRPr="00453C12">
              <w:rPr>
                <w:rFonts w:ascii="Arial" w:hAnsi="Arial" w:cs="Arial"/>
              </w:rPr>
              <w:t>Sedation Trainee’s Name</w:t>
            </w:r>
          </w:p>
        </w:tc>
        <w:tc>
          <w:tcPr>
            <w:tcW w:w="6116" w:type="dxa"/>
          </w:tcPr>
          <w:p w14:paraId="62EB7B69" w14:textId="77777777" w:rsidR="00453C12" w:rsidRPr="00BC45BB" w:rsidRDefault="00453C12" w:rsidP="00453C1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3C12" w:rsidRPr="00BC45BB" w14:paraId="652561C2" w14:textId="77777777" w:rsidTr="00453C12">
        <w:trPr>
          <w:trHeight w:val="322"/>
        </w:trPr>
        <w:tc>
          <w:tcPr>
            <w:tcW w:w="4077" w:type="dxa"/>
          </w:tcPr>
          <w:p w14:paraId="7EE92C3F" w14:textId="16EC7A30" w:rsidR="00453C12" w:rsidRPr="00453C12" w:rsidRDefault="00453C12" w:rsidP="00453C12">
            <w:pPr>
              <w:rPr>
                <w:rFonts w:ascii="Arial" w:hAnsi="Arial" w:cs="Arial"/>
              </w:rPr>
            </w:pPr>
            <w:r w:rsidRPr="00453C12">
              <w:rPr>
                <w:rFonts w:ascii="Arial" w:hAnsi="Arial" w:cs="Arial"/>
              </w:rPr>
              <w:t>Sedation Trainee’</w:t>
            </w:r>
            <w:r w:rsidR="004268CB">
              <w:rPr>
                <w:rFonts w:ascii="Arial" w:hAnsi="Arial" w:cs="Arial"/>
              </w:rPr>
              <w:t>s</w:t>
            </w:r>
            <w:r w:rsidRPr="00453C12">
              <w:rPr>
                <w:rFonts w:ascii="Arial" w:hAnsi="Arial" w:cs="Arial"/>
              </w:rPr>
              <w:t xml:space="preserve"> GDC / GMC no.</w:t>
            </w:r>
          </w:p>
        </w:tc>
        <w:tc>
          <w:tcPr>
            <w:tcW w:w="6116" w:type="dxa"/>
          </w:tcPr>
          <w:p w14:paraId="52536A64" w14:textId="77777777" w:rsidR="00453C12" w:rsidRPr="00BC45BB" w:rsidRDefault="00453C12" w:rsidP="00453C1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3C12" w:rsidRPr="00BC45BB" w14:paraId="5262A665" w14:textId="77777777" w:rsidTr="00453C12">
        <w:trPr>
          <w:trHeight w:val="309"/>
        </w:trPr>
        <w:tc>
          <w:tcPr>
            <w:tcW w:w="4077" w:type="dxa"/>
          </w:tcPr>
          <w:p w14:paraId="66242ABD" w14:textId="23696909" w:rsidR="00453C12" w:rsidRPr="00453C12" w:rsidRDefault="00453C12" w:rsidP="00453C12">
            <w:pPr>
              <w:rPr>
                <w:rFonts w:ascii="Arial" w:hAnsi="Arial" w:cs="Arial"/>
              </w:rPr>
            </w:pPr>
            <w:r w:rsidRPr="00453C12">
              <w:rPr>
                <w:rFonts w:ascii="Arial" w:hAnsi="Arial" w:cs="Arial"/>
              </w:rPr>
              <w:t>Supervisor</w:t>
            </w:r>
            <w:r w:rsidR="004268CB">
              <w:rPr>
                <w:rFonts w:ascii="Arial" w:hAnsi="Arial" w:cs="Arial"/>
              </w:rPr>
              <w:t>’</w:t>
            </w:r>
            <w:r w:rsidRPr="00453C12">
              <w:rPr>
                <w:rFonts w:ascii="Arial" w:hAnsi="Arial" w:cs="Arial"/>
              </w:rPr>
              <w:t>s name</w:t>
            </w:r>
          </w:p>
        </w:tc>
        <w:tc>
          <w:tcPr>
            <w:tcW w:w="6116" w:type="dxa"/>
          </w:tcPr>
          <w:p w14:paraId="148877A5" w14:textId="77777777" w:rsidR="00453C12" w:rsidRPr="00BC45BB" w:rsidRDefault="00453C12" w:rsidP="00453C1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3C12" w:rsidRPr="00BC45BB" w14:paraId="00D2A838" w14:textId="77777777" w:rsidTr="00453C12">
        <w:trPr>
          <w:trHeight w:val="322"/>
        </w:trPr>
        <w:tc>
          <w:tcPr>
            <w:tcW w:w="4077" w:type="dxa"/>
          </w:tcPr>
          <w:p w14:paraId="2D964609" w14:textId="20C8DFEB" w:rsidR="00453C12" w:rsidRPr="00453C12" w:rsidRDefault="00453C12" w:rsidP="00453C12">
            <w:pPr>
              <w:rPr>
                <w:rFonts w:ascii="Arial" w:hAnsi="Arial" w:cs="Arial"/>
              </w:rPr>
            </w:pPr>
            <w:r w:rsidRPr="00453C12">
              <w:rPr>
                <w:rFonts w:ascii="Arial" w:hAnsi="Arial" w:cs="Arial"/>
              </w:rPr>
              <w:t>Supervisor</w:t>
            </w:r>
            <w:r w:rsidR="004268CB">
              <w:rPr>
                <w:rFonts w:ascii="Arial" w:hAnsi="Arial" w:cs="Arial"/>
              </w:rPr>
              <w:t>’</w:t>
            </w:r>
            <w:r w:rsidRPr="00453C12">
              <w:rPr>
                <w:rFonts w:ascii="Arial" w:hAnsi="Arial" w:cs="Arial"/>
              </w:rPr>
              <w:t>s GDC / GMC no.</w:t>
            </w:r>
          </w:p>
        </w:tc>
        <w:tc>
          <w:tcPr>
            <w:tcW w:w="6116" w:type="dxa"/>
          </w:tcPr>
          <w:p w14:paraId="79099CD6" w14:textId="77777777" w:rsidR="00453C12" w:rsidRPr="00BC45BB" w:rsidRDefault="00453C12" w:rsidP="00453C1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tbl>
      <w:tblPr>
        <w:tblStyle w:val="TableGrid"/>
        <w:tblpPr w:leftFromText="180" w:rightFromText="180" w:vertAnchor="page" w:horzAnchor="margin" w:tblpXSpec="center" w:tblpY="4241"/>
        <w:tblW w:w="10206" w:type="dxa"/>
        <w:tblLook w:val="04A0" w:firstRow="1" w:lastRow="0" w:firstColumn="1" w:lastColumn="0" w:noHBand="0" w:noVBand="1"/>
      </w:tblPr>
      <w:tblGrid>
        <w:gridCol w:w="5341"/>
        <w:gridCol w:w="4865"/>
      </w:tblGrid>
      <w:tr w:rsidR="00453C12" w14:paraId="5D9B80B1" w14:textId="77777777" w:rsidTr="00453C12">
        <w:tc>
          <w:tcPr>
            <w:tcW w:w="5341" w:type="dxa"/>
          </w:tcPr>
          <w:p w14:paraId="6E154354" w14:textId="77777777" w:rsidR="00453C12" w:rsidRPr="00453C12" w:rsidRDefault="00453C12" w:rsidP="00453C12">
            <w:pPr>
              <w:rPr>
                <w:rFonts w:ascii="Arial" w:hAnsi="Arial" w:cs="Arial"/>
                <w:b/>
                <w:color w:val="4F81BD" w:themeColor="accent1"/>
              </w:rPr>
            </w:pPr>
            <w:r w:rsidRPr="00453C12">
              <w:rPr>
                <w:rFonts w:ascii="Arial" w:hAnsi="Arial" w:cs="Arial"/>
              </w:rPr>
              <w:t>Date of assessment</w:t>
            </w:r>
          </w:p>
        </w:tc>
        <w:tc>
          <w:tcPr>
            <w:tcW w:w="4865" w:type="dxa"/>
          </w:tcPr>
          <w:p w14:paraId="40C4EBEC" w14:textId="77777777" w:rsidR="00453C12" w:rsidRDefault="00453C12" w:rsidP="00453C12">
            <w:pPr>
              <w:jc w:val="center"/>
              <w:rPr>
                <w:rFonts w:ascii="Arial" w:hAnsi="Arial" w:cs="Arial"/>
                <w:b/>
                <w:color w:val="4F81BD" w:themeColor="accent1"/>
                <w:sz w:val="28"/>
                <w:szCs w:val="28"/>
              </w:rPr>
            </w:pPr>
          </w:p>
        </w:tc>
      </w:tr>
      <w:tr w:rsidR="00BF74CB" w14:paraId="73F78943" w14:textId="77777777" w:rsidTr="000D2834">
        <w:tc>
          <w:tcPr>
            <w:tcW w:w="10206" w:type="dxa"/>
            <w:gridSpan w:val="2"/>
          </w:tcPr>
          <w:p w14:paraId="21848538" w14:textId="24144B12" w:rsidR="00BF74CB" w:rsidRPr="00BF74CB" w:rsidRDefault="00BF74CB" w:rsidP="00BF74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Trainee providing s</w:t>
            </w:r>
            <w:r w:rsidRPr="00453C12">
              <w:rPr>
                <w:rFonts w:ascii="Arial" w:hAnsi="Arial" w:cs="Arial"/>
              </w:rPr>
              <w:t>edation only</w:t>
            </w:r>
            <w:r w:rsidRPr="006C4540">
              <w:rPr>
                <w:rFonts w:ascii="Arial" w:hAnsi="Arial" w:cs="Arial"/>
                <w:bCs/>
                <w:sz w:val="28"/>
                <w:szCs w:val="28"/>
                <w:vertAlign w:val="superscript"/>
              </w:rPr>
              <w:t>*</w:t>
            </w:r>
            <w:r w:rsidRPr="00BF74C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/</w:t>
            </w:r>
            <w:r w:rsidRPr="00BF74CB">
              <w:rPr>
                <w:rFonts w:ascii="Arial" w:hAnsi="Arial" w:cs="Arial"/>
              </w:rPr>
              <w:t xml:space="preserve"> s</w:t>
            </w:r>
            <w:r w:rsidRPr="00453C12">
              <w:rPr>
                <w:rFonts w:ascii="Arial" w:hAnsi="Arial" w:cs="Arial"/>
              </w:rPr>
              <w:t xml:space="preserve">edation </w:t>
            </w:r>
            <w:r>
              <w:rPr>
                <w:rFonts w:ascii="Arial" w:hAnsi="Arial" w:cs="Arial"/>
              </w:rPr>
              <w:t xml:space="preserve">plus </w:t>
            </w:r>
            <w:r w:rsidRPr="00453C12">
              <w:rPr>
                <w:rFonts w:ascii="Arial" w:hAnsi="Arial" w:cs="Arial"/>
              </w:rPr>
              <w:t>dental treatment</w:t>
            </w:r>
            <w:r w:rsidRPr="00BF74CB">
              <w:rPr>
                <w:rFonts w:ascii="Arial" w:hAnsi="Arial" w:cs="Arial"/>
                <w:bCs/>
                <w:sz w:val="28"/>
                <w:szCs w:val="28"/>
                <w:vertAlign w:val="superscript"/>
              </w:rPr>
              <w:t>*</w:t>
            </w:r>
            <w:r w:rsidRPr="006C4540">
              <w:rPr>
                <w:rFonts w:ascii="Arial" w:hAnsi="Arial" w:cs="Arial"/>
                <w:bCs/>
                <w:sz w:val="28"/>
                <w:szCs w:val="28"/>
                <w:vertAlign w:val="superscript"/>
              </w:rPr>
              <w:t xml:space="preserve"> </w:t>
            </w:r>
            <w:r>
              <w:rPr>
                <w:rFonts w:ascii="Arial" w:hAnsi="Arial" w:cs="Arial"/>
                <w:bCs/>
                <w:sz w:val="28"/>
                <w:szCs w:val="28"/>
                <w:vertAlign w:val="superscript"/>
              </w:rPr>
              <w:t xml:space="preserve">                                         </w:t>
            </w:r>
            <w:r w:rsidRPr="006C4540">
              <w:rPr>
                <w:rFonts w:ascii="Arial" w:hAnsi="Arial" w:cs="Arial"/>
                <w:bCs/>
                <w:sz w:val="28"/>
                <w:szCs w:val="28"/>
                <w:vertAlign w:val="superscript"/>
              </w:rPr>
              <w:t>*</w:t>
            </w:r>
            <w:r w:rsidRPr="0028406B">
              <w:rPr>
                <w:rFonts w:ascii="Arial" w:hAnsi="Arial" w:cs="Arial"/>
                <w:bCs/>
                <w:sz w:val="12"/>
                <w:szCs w:val="12"/>
              </w:rPr>
              <w:t xml:space="preserve">delete as appropriate </w:t>
            </w:r>
          </w:p>
        </w:tc>
      </w:tr>
      <w:tr w:rsidR="00453C12" w14:paraId="74B29203" w14:textId="77777777" w:rsidTr="00453C12">
        <w:tc>
          <w:tcPr>
            <w:tcW w:w="5341" w:type="dxa"/>
          </w:tcPr>
          <w:p w14:paraId="3012F0AE" w14:textId="77777777" w:rsidR="00453C12" w:rsidRPr="00453C12" w:rsidRDefault="00453C12" w:rsidP="00453C12">
            <w:pPr>
              <w:rPr>
                <w:rFonts w:ascii="Arial" w:hAnsi="Arial" w:cs="Arial"/>
              </w:rPr>
            </w:pPr>
            <w:r w:rsidRPr="00453C12">
              <w:rPr>
                <w:rFonts w:ascii="Arial" w:hAnsi="Arial" w:cs="Arial"/>
              </w:rPr>
              <w:t>Description of dental procedure:</w:t>
            </w:r>
          </w:p>
          <w:p w14:paraId="61A81C00" w14:textId="77777777" w:rsidR="00453C12" w:rsidRPr="00453C12" w:rsidRDefault="00453C12" w:rsidP="00453C12"/>
          <w:p w14:paraId="09470F35" w14:textId="77777777" w:rsidR="00453C12" w:rsidRPr="00453C12" w:rsidRDefault="00453C12" w:rsidP="00453C12">
            <w:pPr>
              <w:rPr>
                <w:rFonts w:ascii="Arial" w:hAnsi="Arial" w:cs="Arial"/>
                <w:b/>
                <w:color w:val="4F81BD" w:themeColor="accent1"/>
              </w:rPr>
            </w:pPr>
          </w:p>
        </w:tc>
        <w:tc>
          <w:tcPr>
            <w:tcW w:w="4865" w:type="dxa"/>
          </w:tcPr>
          <w:p w14:paraId="061F2A9E" w14:textId="77777777" w:rsidR="00453C12" w:rsidRDefault="00453C12" w:rsidP="00453C12">
            <w:pPr>
              <w:jc w:val="center"/>
              <w:rPr>
                <w:rFonts w:ascii="Arial" w:hAnsi="Arial" w:cs="Arial"/>
                <w:b/>
                <w:color w:val="4F81BD" w:themeColor="accent1"/>
                <w:sz w:val="28"/>
                <w:szCs w:val="28"/>
              </w:rPr>
            </w:pPr>
          </w:p>
        </w:tc>
      </w:tr>
    </w:tbl>
    <w:p w14:paraId="01E5E4C3" w14:textId="77777777" w:rsidR="00FF6B79" w:rsidRDefault="00FF6B79" w:rsidP="00FF6B79"/>
    <w:tbl>
      <w:tblPr>
        <w:tblStyle w:val="TableGrid"/>
        <w:tblW w:w="10206" w:type="dxa"/>
        <w:tblInd w:w="-572" w:type="dxa"/>
        <w:tblLook w:val="04A0" w:firstRow="1" w:lastRow="0" w:firstColumn="1" w:lastColumn="0" w:noHBand="0" w:noVBand="1"/>
      </w:tblPr>
      <w:tblGrid>
        <w:gridCol w:w="4399"/>
        <w:gridCol w:w="1063"/>
        <w:gridCol w:w="1170"/>
        <w:gridCol w:w="1170"/>
        <w:gridCol w:w="1173"/>
        <w:gridCol w:w="1231"/>
      </w:tblGrid>
      <w:tr w:rsidR="006C4540" w14:paraId="3BB1FD76" w14:textId="1163B56D" w:rsidTr="003840BC">
        <w:tc>
          <w:tcPr>
            <w:tcW w:w="4399" w:type="dxa"/>
          </w:tcPr>
          <w:p w14:paraId="6B85BA65" w14:textId="77777777" w:rsidR="006C4540" w:rsidRPr="00053D3B" w:rsidRDefault="006C4540" w:rsidP="00FF0DCF">
            <w:pPr>
              <w:rPr>
                <w:rFonts w:ascii="Arial" w:hAnsi="Arial" w:cs="Arial"/>
                <w:b/>
                <w:color w:val="548DD4" w:themeColor="text2" w:themeTint="99"/>
              </w:rPr>
            </w:pPr>
            <w:r w:rsidRPr="00053D3B">
              <w:rPr>
                <w:rFonts w:ascii="Arial" w:hAnsi="Arial" w:cs="Arial"/>
                <w:b/>
                <w:color w:val="548DD4" w:themeColor="text2" w:themeTint="99"/>
              </w:rPr>
              <w:t>Competency</w:t>
            </w:r>
          </w:p>
        </w:tc>
        <w:tc>
          <w:tcPr>
            <w:tcW w:w="1063" w:type="dxa"/>
          </w:tcPr>
          <w:p w14:paraId="044C9F52" w14:textId="5B5B69E9" w:rsidR="006C4540" w:rsidRPr="006C4540" w:rsidRDefault="006C4540" w:rsidP="00FF0DCF">
            <w:pPr>
              <w:rPr>
                <w:rFonts w:ascii="Arial" w:hAnsi="Arial" w:cs="Arial"/>
                <w:b/>
                <w:color w:val="548DD4" w:themeColor="text2" w:themeTint="99"/>
              </w:rPr>
            </w:pPr>
            <w:r w:rsidRPr="006C4540">
              <w:rPr>
                <w:rFonts w:ascii="Arial" w:hAnsi="Arial" w:cs="Arial"/>
                <w:b/>
                <w:color w:val="548DD4" w:themeColor="text2" w:themeTint="99"/>
              </w:rPr>
              <w:t xml:space="preserve">Unsafe  </w:t>
            </w:r>
          </w:p>
        </w:tc>
        <w:tc>
          <w:tcPr>
            <w:tcW w:w="1170" w:type="dxa"/>
          </w:tcPr>
          <w:p w14:paraId="0A88C31E" w14:textId="2F2E4AE0" w:rsidR="006C4540" w:rsidRPr="006C4540" w:rsidRDefault="006C4540" w:rsidP="00FF0DCF">
            <w:pPr>
              <w:rPr>
                <w:rFonts w:ascii="Arial" w:hAnsi="Arial" w:cs="Arial"/>
                <w:b/>
                <w:color w:val="548DD4" w:themeColor="text2" w:themeTint="99"/>
              </w:rPr>
            </w:pPr>
            <w:r w:rsidRPr="006C4540">
              <w:rPr>
                <w:rFonts w:ascii="Arial" w:hAnsi="Arial" w:cs="Arial"/>
                <w:b/>
                <w:color w:val="548DD4" w:themeColor="text2" w:themeTint="99"/>
              </w:rPr>
              <w:t>Below Standard</w:t>
            </w:r>
          </w:p>
        </w:tc>
        <w:tc>
          <w:tcPr>
            <w:tcW w:w="1170" w:type="dxa"/>
          </w:tcPr>
          <w:p w14:paraId="5AB97F87" w14:textId="7307F8D1" w:rsidR="006C4540" w:rsidRPr="006C4540" w:rsidRDefault="006C4540" w:rsidP="00FF0DCF">
            <w:pPr>
              <w:rPr>
                <w:rFonts w:ascii="Arial" w:hAnsi="Arial" w:cs="Arial"/>
                <w:b/>
                <w:color w:val="548DD4" w:themeColor="text2" w:themeTint="99"/>
              </w:rPr>
            </w:pPr>
            <w:r w:rsidRPr="006C4540">
              <w:rPr>
                <w:rFonts w:ascii="Arial" w:hAnsi="Arial" w:cs="Arial"/>
                <w:b/>
                <w:color w:val="548DD4" w:themeColor="text2" w:themeTint="99"/>
              </w:rPr>
              <w:t>Meets Standard</w:t>
            </w:r>
          </w:p>
        </w:tc>
        <w:tc>
          <w:tcPr>
            <w:tcW w:w="1173" w:type="dxa"/>
          </w:tcPr>
          <w:p w14:paraId="3BAC8DF5" w14:textId="0C7FC04F" w:rsidR="006C4540" w:rsidRPr="006C4540" w:rsidRDefault="006C4540" w:rsidP="00FF0DCF">
            <w:pPr>
              <w:rPr>
                <w:rFonts w:ascii="Arial" w:hAnsi="Arial" w:cs="Arial"/>
                <w:b/>
                <w:color w:val="548DD4" w:themeColor="text2" w:themeTint="99"/>
              </w:rPr>
            </w:pPr>
            <w:r w:rsidRPr="006C4540">
              <w:rPr>
                <w:rFonts w:ascii="Arial" w:hAnsi="Arial" w:cs="Arial"/>
                <w:b/>
                <w:color w:val="548DD4" w:themeColor="text2" w:themeTint="99"/>
              </w:rPr>
              <w:t>Above Standard</w:t>
            </w:r>
          </w:p>
        </w:tc>
        <w:tc>
          <w:tcPr>
            <w:tcW w:w="1231" w:type="dxa"/>
          </w:tcPr>
          <w:p w14:paraId="0A32E8B8" w14:textId="22159C6B" w:rsidR="006C4540" w:rsidRPr="006C4540" w:rsidRDefault="006C4540" w:rsidP="00FF0DCF">
            <w:pPr>
              <w:rPr>
                <w:rFonts w:ascii="Arial" w:hAnsi="Arial" w:cs="Arial"/>
                <w:b/>
                <w:color w:val="548DD4" w:themeColor="text2" w:themeTint="99"/>
              </w:rPr>
            </w:pPr>
            <w:r w:rsidRPr="006C4540">
              <w:rPr>
                <w:rFonts w:ascii="Arial" w:hAnsi="Arial" w:cs="Arial"/>
                <w:b/>
                <w:color w:val="548DD4" w:themeColor="text2" w:themeTint="99"/>
              </w:rPr>
              <w:t xml:space="preserve">Not Observed </w:t>
            </w:r>
          </w:p>
        </w:tc>
      </w:tr>
      <w:tr w:rsidR="006C4540" w14:paraId="3C8DD267" w14:textId="167F62AD" w:rsidTr="003840BC">
        <w:tc>
          <w:tcPr>
            <w:tcW w:w="4399" w:type="dxa"/>
          </w:tcPr>
          <w:p w14:paraId="36556E1C" w14:textId="50E3F599" w:rsidR="006C4540" w:rsidRPr="00F611F8" w:rsidRDefault="006C4540" w:rsidP="00FF0DCF">
            <w:pPr>
              <w:rPr>
                <w:rFonts w:ascii="Arial" w:hAnsi="Arial" w:cs="Arial"/>
              </w:rPr>
            </w:pPr>
            <w:r w:rsidRPr="00F611F8">
              <w:rPr>
                <w:rFonts w:ascii="Arial" w:hAnsi="Arial" w:cs="Arial"/>
              </w:rPr>
              <w:t xml:space="preserve">Understanding the indication for </w:t>
            </w:r>
            <w:r w:rsidR="004268CB">
              <w:rPr>
                <w:rFonts w:ascii="Arial" w:hAnsi="Arial" w:cs="Arial"/>
              </w:rPr>
              <w:t xml:space="preserve">intravenous </w:t>
            </w:r>
            <w:r w:rsidRPr="00F611F8">
              <w:rPr>
                <w:rFonts w:ascii="Arial" w:hAnsi="Arial" w:cs="Arial"/>
              </w:rPr>
              <w:t>sedation and knowledge of technique</w:t>
            </w:r>
          </w:p>
        </w:tc>
        <w:tc>
          <w:tcPr>
            <w:tcW w:w="1063" w:type="dxa"/>
          </w:tcPr>
          <w:p w14:paraId="066E04A3" w14:textId="77777777" w:rsidR="006C4540" w:rsidRPr="009514D4" w:rsidRDefault="006C4540" w:rsidP="00FF0DC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0" w:type="dxa"/>
          </w:tcPr>
          <w:p w14:paraId="45B49A3C" w14:textId="77777777" w:rsidR="006C4540" w:rsidRPr="009514D4" w:rsidRDefault="006C4540" w:rsidP="00FF0DC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0" w:type="dxa"/>
          </w:tcPr>
          <w:p w14:paraId="4FA0DE9E" w14:textId="77777777" w:rsidR="006C4540" w:rsidRPr="009514D4" w:rsidRDefault="006C4540" w:rsidP="00FF0DC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3" w:type="dxa"/>
          </w:tcPr>
          <w:p w14:paraId="4AA36F46" w14:textId="77777777" w:rsidR="006C4540" w:rsidRPr="009514D4" w:rsidRDefault="006C4540" w:rsidP="00FF0DC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1" w:type="dxa"/>
          </w:tcPr>
          <w:p w14:paraId="2483B8C3" w14:textId="77777777" w:rsidR="006C4540" w:rsidRPr="009514D4" w:rsidRDefault="006C4540" w:rsidP="00FF0DC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4540" w14:paraId="7198EFF1" w14:textId="084D87AC" w:rsidTr="003840BC">
        <w:tc>
          <w:tcPr>
            <w:tcW w:w="4399" w:type="dxa"/>
          </w:tcPr>
          <w:p w14:paraId="27CD94C2" w14:textId="65CCCE6C" w:rsidR="006C4540" w:rsidRPr="00F611F8" w:rsidRDefault="003840BC" w:rsidP="00FF0D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Drawing up of sedation drugs </w:t>
            </w:r>
          </w:p>
        </w:tc>
        <w:tc>
          <w:tcPr>
            <w:tcW w:w="1063" w:type="dxa"/>
          </w:tcPr>
          <w:p w14:paraId="14D09A11" w14:textId="77777777" w:rsidR="006C4540" w:rsidRPr="009514D4" w:rsidRDefault="006C4540" w:rsidP="00FF0DC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0" w:type="dxa"/>
          </w:tcPr>
          <w:p w14:paraId="21B32B82" w14:textId="77777777" w:rsidR="006C4540" w:rsidRPr="009514D4" w:rsidRDefault="006C4540" w:rsidP="00FF0DC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0" w:type="dxa"/>
          </w:tcPr>
          <w:p w14:paraId="4DF85613" w14:textId="77777777" w:rsidR="006C4540" w:rsidRPr="009514D4" w:rsidRDefault="006C4540" w:rsidP="00FF0DC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3" w:type="dxa"/>
          </w:tcPr>
          <w:p w14:paraId="7FF73142" w14:textId="77777777" w:rsidR="006C4540" w:rsidRPr="009514D4" w:rsidRDefault="006C4540" w:rsidP="00FF0DC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1" w:type="dxa"/>
          </w:tcPr>
          <w:p w14:paraId="6753E9EE" w14:textId="77777777" w:rsidR="006C4540" w:rsidRPr="009514D4" w:rsidRDefault="006C4540" w:rsidP="00FF0DC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4540" w14:paraId="1532FC8B" w14:textId="1AE2790D" w:rsidTr="003840BC">
        <w:tc>
          <w:tcPr>
            <w:tcW w:w="4399" w:type="dxa"/>
          </w:tcPr>
          <w:p w14:paraId="05145518" w14:textId="7864CEDC" w:rsidR="006C4540" w:rsidRPr="00F611F8" w:rsidRDefault="006C4540" w:rsidP="00FF0DCF">
            <w:pPr>
              <w:rPr>
                <w:rFonts w:ascii="Arial" w:hAnsi="Arial" w:cs="Arial"/>
              </w:rPr>
            </w:pPr>
            <w:r w:rsidRPr="00F611F8">
              <w:rPr>
                <w:rFonts w:ascii="Arial" w:hAnsi="Arial" w:cs="Arial"/>
              </w:rPr>
              <w:t xml:space="preserve">Pre-sedation </w:t>
            </w:r>
            <w:r w:rsidR="003840BC">
              <w:rPr>
                <w:rFonts w:ascii="Arial" w:hAnsi="Arial" w:cs="Arial"/>
              </w:rPr>
              <w:t xml:space="preserve">checks and </w:t>
            </w:r>
            <w:r w:rsidRPr="00F611F8">
              <w:rPr>
                <w:rFonts w:ascii="Arial" w:hAnsi="Arial" w:cs="Arial"/>
              </w:rPr>
              <w:t xml:space="preserve">baseline observations </w:t>
            </w:r>
          </w:p>
        </w:tc>
        <w:tc>
          <w:tcPr>
            <w:tcW w:w="1063" w:type="dxa"/>
          </w:tcPr>
          <w:p w14:paraId="78113CC7" w14:textId="77777777" w:rsidR="006C4540" w:rsidRDefault="006C4540" w:rsidP="00FF0DCF"/>
        </w:tc>
        <w:tc>
          <w:tcPr>
            <w:tcW w:w="1170" w:type="dxa"/>
          </w:tcPr>
          <w:p w14:paraId="48558DF0" w14:textId="77777777" w:rsidR="006C4540" w:rsidRDefault="006C4540" w:rsidP="00FF0DCF"/>
        </w:tc>
        <w:tc>
          <w:tcPr>
            <w:tcW w:w="1170" w:type="dxa"/>
          </w:tcPr>
          <w:p w14:paraId="34AAFFCB" w14:textId="77777777" w:rsidR="006C4540" w:rsidRDefault="006C4540" w:rsidP="00FF0DCF"/>
        </w:tc>
        <w:tc>
          <w:tcPr>
            <w:tcW w:w="1173" w:type="dxa"/>
          </w:tcPr>
          <w:p w14:paraId="535E798C" w14:textId="77777777" w:rsidR="006C4540" w:rsidRDefault="006C4540" w:rsidP="00FF0DCF"/>
        </w:tc>
        <w:tc>
          <w:tcPr>
            <w:tcW w:w="1231" w:type="dxa"/>
          </w:tcPr>
          <w:p w14:paraId="56B37CA6" w14:textId="77777777" w:rsidR="006C4540" w:rsidRDefault="006C4540" w:rsidP="00FF0DCF"/>
        </w:tc>
      </w:tr>
      <w:tr w:rsidR="006C4540" w14:paraId="3B50E0FE" w14:textId="36A311FD" w:rsidTr="003840BC">
        <w:tc>
          <w:tcPr>
            <w:tcW w:w="4399" w:type="dxa"/>
          </w:tcPr>
          <w:p w14:paraId="600F177E" w14:textId="4E5BA0C3" w:rsidR="006C4540" w:rsidRPr="00F611F8" w:rsidRDefault="00053D3B" w:rsidP="00FF0DCF">
            <w:pPr>
              <w:rPr>
                <w:rFonts w:ascii="Arial" w:hAnsi="Arial" w:cs="Arial"/>
              </w:rPr>
            </w:pPr>
            <w:r w:rsidRPr="00F611F8">
              <w:rPr>
                <w:rFonts w:ascii="Arial" w:hAnsi="Arial" w:cs="Arial"/>
              </w:rPr>
              <w:t>Discussion of proposed treatment with patient and c</w:t>
            </w:r>
            <w:r w:rsidR="006C4540" w:rsidRPr="00F611F8">
              <w:rPr>
                <w:rFonts w:ascii="Arial" w:hAnsi="Arial" w:cs="Arial"/>
              </w:rPr>
              <w:t>onsent confirmed</w:t>
            </w:r>
          </w:p>
        </w:tc>
        <w:tc>
          <w:tcPr>
            <w:tcW w:w="1063" w:type="dxa"/>
          </w:tcPr>
          <w:p w14:paraId="3E05230D" w14:textId="77777777" w:rsidR="006C4540" w:rsidRDefault="006C4540" w:rsidP="00FF0DCF"/>
        </w:tc>
        <w:tc>
          <w:tcPr>
            <w:tcW w:w="1170" w:type="dxa"/>
          </w:tcPr>
          <w:p w14:paraId="661E813D" w14:textId="77777777" w:rsidR="006C4540" w:rsidRDefault="006C4540" w:rsidP="00FF0DCF"/>
        </w:tc>
        <w:tc>
          <w:tcPr>
            <w:tcW w:w="1170" w:type="dxa"/>
          </w:tcPr>
          <w:p w14:paraId="3D7F4C9B" w14:textId="77777777" w:rsidR="006C4540" w:rsidRDefault="006C4540" w:rsidP="00FF0DCF"/>
        </w:tc>
        <w:tc>
          <w:tcPr>
            <w:tcW w:w="1173" w:type="dxa"/>
          </w:tcPr>
          <w:p w14:paraId="75D09C31" w14:textId="77777777" w:rsidR="006C4540" w:rsidRDefault="006C4540" w:rsidP="00FF0DCF"/>
        </w:tc>
        <w:tc>
          <w:tcPr>
            <w:tcW w:w="1231" w:type="dxa"/>
          </w:tcPr>
          <w:p w14:paraId="2A0C546D" w14:textId="77777777" w:rsidR="006C4540" w:rsidRDefault="006C4540" w:rsidP="00FF0DCF"/>
        </w:tc>
      </w:tr>
      <w:tr w:rsidR="003840BC" w14:paraId="38D0900E" w14:textId="77777777" w:rsidTr="003840BC">
        <w:tc>
          <w:tcPr>
            <w:tcW w:w="4399" w:type="dxa"/>
          </w:tcPr>
          <w:p w14:paraId="48E7AC7E" w14:textId="500836ED" w:rsidR="003840BC" w:rsidRPr="00F611F8" w:rsidRDefault="003840BC" w:rsidP="00FF0D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IV Cannulation </w:t>
            </w:r>
          </w:p>
        </w:tc>
        <w:tc>
          <w:tcPr>
            <w:tcW w:w="1063" w:type="dxa"/>
          </w:tcPr>
          <w:p w14:paraId="7AD14339" w14:textId="77777777" w:rsidR="003840BC" w:rsidRDefault="003840BC" w:rsidP="00FF0DCF"/>
        </w:tc>
        <w:tc>
          <w:tcPr>
            <w:tcW w:w="1170" w:type="dxa"/>
          </w:tcPr>
          <w:p w14:paraId="490CDFA9" w14:textId="77777777" w:rsidR="003840BC" w:rsidRDefault="003840BC" w:rsidP="00FF0DCF"/>
        </w:tc>
        <w:tc>
          <w:tcPr>
            <w:tcW w:w="1170" w:type="dxa"/>
          </w:tcPr>
          <w:p w14:paraId="0DED3D46" w14:textId="77777777" w:rsidR="003840BC" w:rsidRDefault="003840BC" w:rsidP="00FF0DCF"/>
        </w:tc>
        <w:tc>
          <w:tcPr>
            <w:tcW w:w="1173" w:type="dxa"/>
          </w:tcPr>
          <w:p w14:paraId="615468F7" w14:textId="77777777" w:rsidR="003840BC" w:rsidRDefault="003840BC" w:rsidP="00FF0DCF"/>
        </w:tc>
        <w:tc>
          <w:tcPr>
            <w:tcW w:w="1231" w:type="dxa"/>
          </w:tcPr>
          <w:p w14:paraId="7E4BB0F5" w14:textId="77777777" w:rsidR="003840BC" w:rsidRDefault="003840BC" w:rsidP="00FF0DCF"/>
        </w:tc>
      </w:tr>
      <w:tr w:rsidR="006C4540" w14:paraId="07B76739" w14:textId="7AFCEBA1" w:rsidTr="003840BC">
        <w:tc>
          <w:tcPr>
            <w:tcW w:w="4399" w:type="dxa"/>
          </w:tcPr>
          <w:p w14:paraId="28D45654" w14:textId="1375A032" w:rsidR="006C4540" w:rsidRPr="00F611F8" w:rsidRDefault="00053D3B" w:rsidP="00FF0DCF">
            <w:pPr>
              <w:rPr>
                <w:rFonts w:ascii="Arial" w:hAnsi="Arial" w:cs="Arial"/>
              </w:rPr>
            </w:pPr>
            <w:r w:rsidRPr="00F611F8">
              <w:rPr>
                <w:rFonts w:ascii="Arial" w:hAnsi="Arial" w:cs="Arial"/>
              </w:rPr>
              <w:t xml:space="preserve">Safe titration </w:t>
            </w:r>
            <w:r w:rsidR="003840BC">
              <w:rPr>
                <w:rFonts w:ascii="Arial" w:hAnsi="Arial" w:cs="Arial"/>
              </w:rPr>
              <w:t xml:space="preserve">and </w:t>
            </w:r>
            <w:r w:rsidRPr="00F611F8">
              <w:rPr>
                <w:rFonts w:ascii="Arial" w:hAnsi="Arial" w:cs="Arial"/>
              </w:rPr>
              <w:t xml:space="preserve">recognition of end point </w:t>
            </w:r>
          </w:p>
        </w:tc>
        <w:tc>
          <w:tcPr>
            <w:tcW w:w="1063" w:type="dxa"/>
          </w:tcPr>
          <w:p w14:paraId="75009720" w14:textId="77777777" w:rsidR="006C4540" w:rsidRDefault="006C4540" w:rsidP="00FF0DCF"/>
        </w:tc>
        <w:tc>
          <w:tcPr>
            <w:tcW w:w="1170" w:type="dxa"/>
          </w:tcPr>
          <w:p w14:paraId="32B292D3" w14:textId="77777777" w:rsidR="006C4540" w:rsidRDefault="006C4540" w:rsidP="00FF0DCF"/>
        </w:tc>
        <w:tc>
          <w:tcPr>
            <w:tcW w:w="1170" w:type="dxa"/>
          </w:tcPr>
          <w:p w14:paraId="4BE0C035" w14:textId="77777777" w:rsidR="006C4540" w:rsidRDefault="006C4540" w:rsidP="00FF0DCF"/>
        </w:tc>
        <w:tc>
          <w:tcPr>
            <w:tcW w:w="1173" w:type="dxa"/>
          </w:tcPr>
          <w:p w14:paraId="5ABA3740" w14:textId="77777777" w:rsidR="006C4540" w:rsidRDefault="006C4540" w:rsidP="00FF0DCF"/>
        </w:tc>
        <w:tc>
          <w:tcPr>
            <w:tcW w:w="1231" w:type="dxa"/>
          </w:tcPr>
          <w:p w14:paraId="11CB73BA" w14:textId="77777777" w:rsidR="006C4540" w:rsidRDefault="006C4540" w:rsidP="00FF0DCF"/>
        </w:tc>
      </w:tr>
      <w:tr w:rsidR="003840BC" w14:paraId="6F962861" w14:textId="77777777" w:rsidTr="003840BC">
        <w:tc>
          <w:tcPr>
            <w:tcW w:w="4399" w:type="dxa"/>
          </w:tcPr>
          <w:p w14:paraId="31533C0C" w14:textId="12A3423B" w:rsidR="003840BC" w:rsidRPr="00F611F8" w:rsidRDefault="003840BC" w:rsidP="00FF0DCF">
            <w:pPr>
              <w:rPr>
                <w:rFonts w:ascii="Arial" w:hAnsi="Arial" w:cs="Arial"/>
              </w:rPr>
            </w:pPr>
            <w:r w:rsidRPr="00F611F8">
              <w:rPr>
                <w:rFonts w:ascii="Arial" w:hAnsi="Arial" w:cs="Arial"/>
              </w:rPr>
              <w:t>Monitoring of patient throughout procedure</w:t>
            </w:r>
          </w:p>
        </w:tc>
        <w:tc>
          <w:tcPr>
            <w:tcW w:w="1063" w:type="dxa"/>
          </w:tcPr>
          <w:p w14:paraId="61336875" w14:textId="77777777" w:rsidR="003840BC" w:rsidRDefault="003840BC" w:rsidP="00FF0DCF"/>
        </w:tc>
        <w:tc>
          <w:tcPr>
            <w:tcW w:w="1170" w:type="dxa"/>
          </w:tcPr>
          <w:p w14:paraId="0C3B3104" w14:textId="77777777" w:rsidR="003840BC" w:rsidRDefault="003840BC" w:rsidP="00FF0DCF"/>
        </w:tc>
        <w:tc>
          <w:tcPr>
            <w:tcW w:w="1170" w:type="dxa"/>
          </w:tcPr>
          <w:p w14:paraId="55D41821" w14:textId="77777777" w:rsidR="003840BC" w:rsidRDefault="003840BC" w:rsidP="00FF0DCF"/>
        </w:tc>
        <w:tc>
          <w:tcPr>
            <w:tcW w:w="1173" w:type="dxa"/>
          </w:tcPr>
          <w:p w14:paraId="44AE943D" w14:textId="77777777" w:rsidR="003840BC" w:rsidRDefault="003840BC" w:rsidP="00FF0DCF"/>
        </w:tc>
        <w:tc>
          <w:tcPr>
            <w:tcW w:w="1231" w:type="dxa"/>
          </w:tcPr>
          <w:p w14:paraId="7879B15D" w14:textId="77777777" w:rsidR="003840BC" w:rsidRDefault="003840BC" w:rsidP="00FF0DCF"/>
        </w:tc>
      </w:tr>
      <w:tr w:rsidR="004268CB" w14:paraId="717D3B72" w14:textId="77777777" w:rsidTr="003840BC">
        <w:tc>
          <w:tcPr>
            <w:tcW w:w="4399" w:type="dxa"/>
          </w:tcPr>
          <w:p w14:paraId="0AE1BEC2" w14:textId="11DDA002" w:rsidR="004268CB" w:rsidRPr="00F611F8" w:rsidRDefault="004268CB" w:rsidP="00FF0D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Manages any over sedation appropriately</w:t>
            </w:r>
          </w:p>
        </w:tc>
        <w:tc>
          <w:tcPr>
            <w:tcW w:w="1063" w:type="dxa"/>
          </w:tcPr>
          <w:p w14:paraId="115FCC1B" w14:textId="77777777" w:rsidR="004268CB" w:rsidRDefault="004268CB" w:rsidP="00FF0DCF"/>
        </w:tc>
        <w:tc>
          <w:tcPr>
            <w:tcW w:w="1170" w:type="dxa"/>
          </w:tcPr>
          <w:p w14:paraId="2325E10E" w14:textId="77777777" w:rsidR="004268CB" w:rsidRDefault="004268CB" w:rsidP="00FF0DCF"/>
        </w:tc>
        <w:tc>
          <w:tcPr>
            <w:tcW w:w="1170" w:type="dxa"/>
          </w:tcPr>
          <w:p w14:paraId="7F37A73B" w14:textId="77777777" w:rsidR="004268CB" w:rsidRDefault="004268CB" w:rsidP="00FF0DCF"/>
        </w:tc>
        <w:tc>
          <w:tcPr>
            <w:tcW w:w="1173" w:type="dxa"/>
          </w:tcPr>
          <w:p w14:paraId="151777C6" w14:textId="77777777" w:rsidR="004268CB" w:rsidRDefault="004268CB" w:rsidP="00FF0DCF"/>
        </w:tc>
        <w:tc>
          <w:tcPr>
            <w:tcW w:w="1231" w:type="dxa"/>
          </w:tcPr>
          <w:p w14:paraId="405AABCA" w14:textId="77777777" w:rsidR="004268CB" w:rsidRDefault="004268CB" w:rsidP="00FF0DCF"/>
        </w:tc>
      </w:tr>
      <w:tr w:rsidR="006C4540" w14:paraId="1A456742" w14:textId="06C612D9" w:rsidTr="003840BC">
        <w:tc>
          <w:tcPr>
            <w:tcW w:w="4399" w:type="dxa"/>
          </w:tcPr>
          <w:p w14:paraId="045129B6" w14:textId="55CCB19A" w:rsidR="006C4540" w:rsidRPr="00F611F8" w:rsidRDefault="006C4540" w:rsidP="00FF0DCF">
            <w:pPr>
              <w:rPr>
                <w:rFonts w:ascii="Arial" w:hAnsi="Arial" w:cs="Arial"/>
              </w:rPr>
            </w:pPr>
            <w:r w:rsidRPr="00F611F8">
              <w:rPr>
                <w:rFonts w:ascii="Arial" w:hAnsi="Arial" w:cs="Arial"/>
              </w:rPr>
              <w:t xml:space="preserve">Dental </w:t>
            </w:r>
            <w:r w:rsidR="00F611F8">
              <w:rPr>
                <w:rFonts w:ascii="Arial" w:hAnsi="Arial" w:cs="Arial"/>
              </w:rPr>
              <w:t>p</w:t>
            </w:r>
            <w:r w:rsidRPr="00F611F8">
              <w:rPr>
                <w:rFonts w:ascii="Arial" w:hAnsi="Arial" w:cs="Arial"/>
              </w:rPr>
              <w:t>rocedure</w:t>
            </w:r>
          </w:p>
        </w:tc>
        <w:tc>
          <w:tcPr>
            <w:tcW w:w="1063" w:type="dxa"/>
          </w:tcPr>
          <w:p w14:paraId="38B9EE54" w14:textId="77777777" w:rsidR="006C4540" w:rsidRDefault="006C4540" w:rsidP="00FF0DCF"/>
        </w:tc>
        <w:tc>
          <w:tcPr>
            <w:tcW w:w="1170" w:type="dxa"/>
          </w:tcPr>
          <w:p w14:paraId="4FF8E3BB" w14:textId="77777777" w:rsidR="006C4540" w:rsidRDefault="006C4540" w:rsidP="00FF0DCF"/>
        </w:tc>
        <w:tc>
          <w:tcPr>
            <w:tcW w:w="1170" w:type="dxa"/>
          </w:tcPr>
          <w:p w14:paraId="6315E13E" w14:textId="77777777" w:rsidR="006C4540" w:rsidRDefault="006C4540" w:rsidP="00FF0DCF"/>
        </w:tc>
        <w:tc>
          <w:tcPr>
            <w:tcW w:w="1173" w:type="dxa"/>
          </w:tcPr>
          <w:p w14:paraId="5DDC0CD2" w14:textId="77777777" w:rsidR="006C4540" w:rsidRDefault="006C4540" w:rsidP="00FF0DCF"/>
        </w:tc>
        <w:tc>
          <w:tcPr>
            <w:tcW w:w="1231" w:type="dxa"/>
          </w:tcPr>
          <w:p w14:paraId="2F12370E" w14:textId="77777777" w:rsidR="006C4540" w:rsidRDefault="006C4540" w:rsidP="00FF0DCF"/>
        </w:tc>
      </w:tr>
      <w:tr w:rsidR="003840BC" w14:paraId="5B4B4931" w14:textId="77777777" w:rsidTr="003840BC">
        <w:tc>
          <w:tcPr>
            <w:tcW w:w="4399" w:type="dxa"/>
          </w:tcPr>
          <w:p w14:paraId="2FCFC6AE" w14:textId="72957FCF" w:rsidR="003840BC" w:rsidRPr="00F611F8" w:rsidRDefault="003840BC" w:rsidP="00FF0D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Recovery of patient </w:t>
            </w:r>
          </w:p>
        </w:tc>
        <w:tc>
          <w:tcPr>
            <w:tcW w:w="1063" w:type="dxa"/>
          </w:tcPr>
          <w:p w14:paraId="5105D953" w14:textId="77777777" w:rsidR="003840BC" w:rsidRDefault="003840BC" w:rsidP="00FF0DCF"/>
        </w:tc>
        <w:tc>
          <w:tcPr>
            <w:tcW w:w="1170" w:type="dxa"/>
          </w:tcPr>
          <w:p w14:paraId="686F365E" w14:textId="77777777" w:rsidR="003840BC" w:rsidRDefault="003840BC" w:rsidP="00FF0DCF"/>
        </w:tc>
        <w:tc>
          <w:tcPr>
            <w:tcW w:w="1170" w:type="dxa"/>
          </w:tcPr>
          <w:p w14:paraId="0D859F99" w14:textId="77777777" w:rsidR="003840BC" w:rsidRDefault="003840BC" w:rsidP="00FF0DCF"/>
        </w:tc>
        <w:tc>
          <w:tcPr>
            <w:tcW w:w="1173" w:type="dxa"/>
          </w:tcPr>
          <w:p w14:paraId="5A487630" w14:textId="77777777" w:rsidR="003840BC" w:rsidRDefault="003840BC" w:rsidP="00FF0DCF"/>
        </w:tc>
        <w:tc>
          <w:tcPr>
            <w:tcW w:w="1231" w:type="dxa"/>
          </w:tcPr>
          <w:p w14:paraId="28EB05D3" w14:textId="77777777" w:rsidR="003840BC" w:rsidRDefault="003840BC" w:rsidP="00FF0DCF"/>
        </w:tc>
      </w:tr>
      <w:tr w:rsidR="006C4540" w14:paraId="4035A645" w14:textId="2016DD57" w:rsidTr="003840BC">
        <w:tc>
          <w:tcPr>
            <w:tcW w:w="4399" w:type="dxa"/>
          </w:tcPr>
          <w:p w14:paraId="02029B9F" w14:textId="1B10E04E" w:rsidR="006C4540" w:rsidRPr="00F611F8" w:rsidRDefault="006C4540" w:rsidP="00FF0DCF">
            <w:pPr>
              <w:rPr>
                <w:rFonts w:ascii="Arial" w:hAnsi="Arial" w:cs="Arial"/>
              </w:rPr>
            </w:pPr>
            <w:r w:rsidRPr="00F611F8">
              <w:rPr>
                <w:rFonts w:ascii="Arial" w:hAnsi="Arial" w:cs="Arial"/>
              </w:rPr>
              <w:t xml:space="preserve">Discharge </w:t>
            </w:r>
            <w:r w:rsidR="00053D3B" w:rsidRPr="00F611F8">
              <w:rPr>
                <w:rFonts w:ascii="Arial" w:hAnsi="Arial" w:cs="Arial"/>
              </w:rPr>
              <w:t>assessment and post-operative instructions</w:t>
            </w:r>
          </w:p>
        </w:tc>
        <w:tc>
          <w:tcPr>
            <w:tcW w:w="1063" w:type="dxa"/>
          </w:tcPr>
          <w:p w14:paraId="3918D3D7" w14:textId="77777777" w:rsidR="006C4540" w:rsidRDefault="006C4540" w:rsidP="00FF0DCF"/>
        </w:tc>
        <w:tc>
          <w:tcPr>
            <w:tcW w:w="1170" w:type="dxa"/>
          </w:tcPr>
          <w:p w14:paraId="0883B7FA" w14:textId="77777777" w:rsidR="006C4540" w:rsidRDefault="006C4540" w:rsidP="00FF0DCF"/>
        </w:tc>
        <w:tc>
          <w:tcPr>
            <w:tcW w:w="1170" w:type="dxa"/>
          </w:tcPr>
          <w:p w14:paraId="581CEA11" w14:textId="77777777" w:rsidR="006C4540" w:rsidRDefault="006C4540" w:rsidP="00FF0DCF"/>
        </w:tc>
        <w:tc>
          <w:tcPr>
            <w:tcW w:w="1173" w:type="dxa"/>
          </w:tcPr>
          <w:p w14:paraId="7F8DB272" w14:textId="77777777" w:rsidR="006C4540" w:rsidRDefault="006C4540" w:rsidP="00FF0DCF"/>
        </w:tc>
        <w:tc>
          <w:tcPr>
            <w:tcW w:w="1231" w:type="dxa"/>
          </w:tcPr>
          <w:p w14:paraId="42D8DE39" w14:textId="77777777" w:rsidR="006C4540" w:rsidRDefault="006C4540" w:rsidP="00FF0DCF"/>
        </w:tc>
      </w:tr>
      <w:tr w:rsidR="006C4540" w14:paraId="674CC58A" w14:textId="3BAB2444" w:rsidTr="003840BC">
        <w:tc>
          <w:tcPr>
            <w:tcW w:w="4399" w:type="dxa"/>
          </w:tcPr>
          <w:p w14:paraId="65388499" w14:textId="4D16A31D" w:rsidR="006C4540" w:rsidRPr="00F611F8" w:rsidRDefault="00053D3B" w:rsidP="00FF0DCF">
            <w:pPr>
              <w:rPr>
                <w:rFonts w:ascii="Arial" w:hAnsi="Arial" w:cs="Arial"/>
              </w:rPr>
            </w:pPr>
            <w:r w:rsidRPr="00F611F8">
              <w:rPr>
                <w:rFonts w:ascii="Arial" w:hAnsi="Arial" w:cs="Arial"/>
              </w:rPr>
              <w:t xml:space="preserve">Appropriate </w:t>
            </w:r>
            <w:r w:rsidR="00F611F8">
              <w:rPr>
                <w:rFonts w:ascii="Arial" w:hAnsi="Arial" w:cs="Arial"/>
              </w:rPr>
              <w:t>c</w:t>
            </w:r>
            <w:r w:rsidR="006C4540" w:rsidRPr="00F611F8">
              <w:rPr>
                <w:rFonts w:ascii="Arial" w:hAnsi="Arial" w:cs="Arial"/>
              </w:rPr>
              <w:t>linical notes</w:t>
            </w:r>
          </w:p>
        </w:tc>
        <w:tc>
          <w:tcPr>
            <w:tcW w:w="1063" w:type="dxa"/>
          </w:tcPr>
          <w:p w14:paraId="4443D220" w14:textId="77777777" w:rsidR="006C4540" w:rsidRDefault="006C4540" w:rsidP="00FF0DCF"/>
        </w:tc>
        <w:tc>
          <w:tcPr>
            <w:tcW w:w="1170" w:type="dxa"/>
          </w:tcPr>
          <w:p w14:paraId="78E0E8B8" w14:textId="77777777" w:rsidR="006C4540" w:rsidRDefault="006C4540" w:rsidP="00FF0DCF"/>
        </w:tc>
        <w:tc>
          <w:tcPr>
            <w:tcW w:w="1170" w:type="dxa"/>
          </w:tcPr>
          <w:p w14:paraId="56984F1D" w14:textId="77777777" w:rsidR="006C4540" w:rsidRDefault="006C4540" w:rsidP="00FF0DCF"/>
        </w:tc>
        <w:tc>
          <w:tcPr>
            <w:tcW w:w="1173" w:type="dxa"/>
          </w:tcPr>
          <w:p w14:paraId="7B231601" w14:textId="77777777" w:rsidR="006C4540" w:rsidRDefault="006C4540" w:rsidP="00FF0DCF"/>
        </w:tc>
        <w:tc>
          <w:tcPr>
            <w:tcW w:w="1231" w:type="dxa"/>
          </w:tcPr>
          <w:p w14:paraId="5AE837A4" w14:textId="77777777" w:rsidR="006C4540" w:rsidRDefault="006C4540" w:rsidP="00FF0DCF"/>
        </w:tc>
      </w:tr>
    </w:tbl>
    <w:p w14:paraId="07433227" w14:textId="77777777" w:rsidR="00FF6B79" w:rsidRDefault="00FF6B79" w:rsidP="00FF6B79"/>
    <w:tbl>
      <w:tblPr>
        <w:tblStyle w:val="TableGrid"/>
        <w:tblW w:w="10206" w:type="dxa"/>
        <w:tblInd w:w="-572" w:type="dxa"/>
        <w:tblLook w:val="04A0" w:firstRow="1" w:lastRow="0" w:firstColumn="1" w:lastColumn="0" w:noHBand="0" w:noVBand="1"/>
      </w:tblPr>
      <w:tblGrid>
        <w:gridCol w:w="3544"/>
        <w:gridCol w:w="6662"/>
      </w:tblGrid>
      <w:tr w:rsidR="00FF6B79" w14:paraId="1546C02B" w14:textId="77777777" w:rsidTr="00453C12">
        <w:trPr>
          <w:trHeight w:val="1824"/>
        </w:trPr>
        <w:tc>
          <w:tcPr>
            <w:tcW w:w="10206" w:type="dxa"/>
            <w:gridSpan w:val="2"/>
          </w:tcPr>
          <w:p w14:paraId="37E7AEAD" w14:textId="0F17A574" w:rsidR="00FF6B79" w:rsidRPr="00453C12" w:rsidRDefault="00BF74CB" w:rsidP="00FF0D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Agreed s</w:t>
            </w:r>
            <w:r w:rsidR="00053D3B" w:rsidRPr="00453C12">
              <w:rPr>
                <w:rFonts w:ascii="Arial" w:hAnsi="Arial" w:cs="Arial"/>
              </w:rPr>
              <w:t xml:space="preserve">uggestions for development: </w:t>
            </w:r>
          </w:p>
          <w:p w14:paraId="4E24F8A4" w14:textId="77777777" w:rsidR="00FF6B79" w:rsidRPr="00453C12" w:rsidRDefault="00FF6B79" w:rsidP="00FF0DCF">
            <w:pPr>
              <w:rPr>
                <w:rFonts w:ascii="Arial" w:hAnsi="Arial" w:cs="Arial"/>
              </w:rPr>
            </w:pPr>
          </w:p>
          <w:p w14:paraId="7B638497" w14:textId="77777777" w:rsidR="00FF6B79" w:rsidRPr="00A2152B" w:rsidRDefault="00FF6B79" w:rsidP="00FF0DCF">
            <w:pPr>
              <w:rPr>
                <w:rFonts w:ascii="Arial" w:hAnsi="Arial" w:cs="Arial"/>
                <w:sz w:val="24"/>
                <w:szCs w:val="24"/>
              </w:rPr>
            </w:pPr>
          </w:p>
          <w:p w14:paraId="16A60FA7" w14:textId="77777777" w:rsidR="00FF6B79" w:rsidRDefault="00FF6B79" w:rsidP="00FF0DCF"/>
          <w:p w14:paraId="2553250B" w14:textId="77777777" w:rsidR="003840BC" w:rsidRDefault="003840BC" w:rsidP="00FF0DCF"/>
          <w:p w14:paraId="60D01FD4" w14:textId="77777777" w:rsidR="003840BC" w:rsidRDefault="003840BC" w:rsidP="00FF0DCF"/>
          <w:p w14:paraId="66DD2351" w14:textId="77777777" w:rsidR="003840BC" w:rsidRDefault="003840BC" w:rsidP="00FF0DCF"/>
          <w:p w14:paraId="33E28CF7" w14:textId="2B61ED66" w:rsidR="003840BC" w:rsidRDefault="003840BC" w:rsidP="00FF0DCF"/>
        </w:tc>
      </w:tr>
      <w:tr w:rsidR="00BF74CB" w14:paraId="3E5BF7B5" w14:textId="77777777" w:rsidTr="00BF74CB">
        <w:tc>
          <w:tcPr>
            <w:tcW w:w="3544" w:type="dxa"/>
          </w:tcPr>
          <w:p w14:paraId="3CD5D699" w14:textId="77777777" w:rsidR="00BF74CB" w:rsidRPr="00453C12" w:rsidRDefault="00BF74CB" w:rsidP="00BF74CB">
            <w:pPr>
              <w:rPr>
                <w:rFonts w:ascii="Arial" w:hAnsi="Arial" w:cs="Arial"/>
              </w:rPr>
            </w:pPr>
            <w:r w:rsidRPr="00453C12">
              <w:rPr>
                <w:rFonts w:ascii="Arial" w:hAnsi="Arial" w:cs="Arial"/>
              </w:rPr>
              <w:t>Supervising dentist’s signature:</w:t>
            </w:r>
          </w:p>
          <w:p w14:paraId="639F3D47" w14:textId="77777777" w:rsidR="00BF74CB" w:rsidRDefault="00BF74CB" w:rsidP="00FF6B7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62" w:type="dxa"/>
          </w:tcPr>
          <w:p w14:paraId="6EFEC1C1" w14:textId="77777777" w:rsidR="00BF74CB" w:rsidRDefault="00BF74CB" w:rsidP="00FF6B7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F74CB" w14:paraId="67F61288" w14:textId="77777777" w:rsidTr="00BF74CB">
        <w:tc>
          <w:tcPr>
            <w:tcW w:w="3544" w:type="dxa"/>
          </w:tcPr>
          <w:p w14:paraId="4617020B" w14:textId="77777777" w:rsidR="00BF74CB" w:rsidRPr="00BF74CB" w:rsidRDefault="00BF74CB" w:rsidP="00FF6B79">
            <w:pPr>
              <w:rPr>
                <w:rFonts w:ascii="Arial" w:hAnsi="Arial" w:cs="Arial"/>
              </w:rPr>
            </w:pPr>
            <w:r w:rsidRPr="00BF74CB">
              <w:rPr>
                <w:rFonts w:ascii="Arial" w:hAnsi="Arial" w:cs="Arial"/>
              </w:rPr>
              <w:t>Trainee’s signature:</w:t>
            </w:r>
          </w:p>
          <w:p w14:paraId="693AB87D" w14:textId="2A061316" w:rsidR="00BF74CB" w:rsidRDefault="00BF74CB" w:rsidP="00FF6B7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62" w:type="dxa"/>
          </w:tcPr>
          <w:p w14:paraId="0CC4762B" w14:textId="77777777" w:rsidR="00BF74CB" w:rsidRDefault="00BF74CB" w:rsidP="00FF6B7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0AC52E0" w14:textId="77777777" w:rsidR="00BF74CB" w:rsidRDefault="00BF74CB" w:rsidP="006C4540">
      <w:pPr>
        <w:rPr>
          <w:rFonts w:ascii="Arial" w:hAnsi="Arial" w:cs="Arial"/>
        </w:rPr>
      </w:pPr>
    </w:p>
    <w:sectPr w:rsidR="00BF74C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EB9F95" w16cex:dateUtc="2023-10-31T15:45:00Z"/>
  <w16cex:commentExtensible w16cex:durableId="28EB9F5F" w16cex:dateUtc="2023-10-31T15:44:00Z"/>
  <w16cex:commentExtensible w16cex:durableId="28EBA0B6" w16cex:dateUtc="2023-10-31T15:5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17CEF63" w16cid:durableId="28EB9F95"/>
  <w16cid:commentId w16cid:paraId="20B76B7B" w16cid:durableId="28EB9F5F"/>
  <w16cid:commentId w16cid:paraId="7F339ABB" w16cid:durableId="28EBA0B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A04FEC" w14:textId="77777777" w:rsidR="00C216D3" w:rsidRDefault="00C216D3" w:rsidP="00161902">
      <w:pPr>
        <w:spacing w:after="0" w:line="240" w:lineRule="auto"/>
      </w:pPr>
      <w:r>
        <w:separator/>
      </w:r>
    </w:p>
  </w:endnote>
  <w:endnote w:type="continuationSeparator" w:id="0">
    <w:p w14:paraId="40F9927C" w14:textId="77777777" w:rsidR="00C216D3" w:rsidRDefault="00C216D3" w:rsidP="001619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B7A40D" w14:textId="77777777" w:rsidR="00DC4359" w:rsidRDefault="00DC435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90153B" w14:textId="402ADD90" w:rsidR="00161902" w:rsidRPr="00161902" w:rsidRDefault="00DC4359">
    <w:pPr>
      <w:pStyle w:val="Footer"/>
      <w:rPr>
        <w:rFonts w:ascii="Arial" w:hAnsi="Arial" w:cs="Arial"/>
        <w:sz w:val="16"/>
        <w:szCs w:val="16"/>
      </w:rPr>
    </w:pPr>
    <w:bookmarkStart w:id="0" w:name="_GoBack"/>
    <w:bookmarkEnd w:id="0"/>
    <w:r>
      <w:rPr>
        <w:rFonts w:ascii="Arial" w:hAnsi="Arial" w:cs="Arial"/>
        <w:sz w:val="16"/>
        <w:szCs w:val="16"/>
      </w:rPr>
      <w:t>April 2024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BAE446" w14:textId="77777777" w:rsidR="00DC4359" w:rsidRDefault="00DC43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9C4B8C" w14:textId="77777777" w:rsidR="00C216D3" w:rsidRDefault="00C216D3" w:rsidP="00161902">
      <w:pPr>
        <w:spacing w:after="0" w:line="240" w:lineRule="auto"/>
      </w:pPr>
      <w:r>
        <w:separator/>
      </w:r>
    </w:p>
  </w:footnote>
  <w:footnote w:type="continuationSeparator" w:id="0">
    <w:p w14:paraId="3139E2AA" w14:textId="77777777" w:rsidR="00C216D3" w:rsidRDefault="00C216D3" w:rsidP="001619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8B3BDF" w14:textId="77777777" w:rsidR="00DC4359" w:rsidRDefault="00DC435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69D3A4" w14:textId="1F0FBAEB" w:rsidR="006B2FC3" w:rsidRPr="0028406B" w:rsidRDefault="0028406B" w:rsidP="0028406B">
    <w:pPr>
      <w:pStyle w:val="Header"/>
      <w:jc w:val="right"/>
      <w:rPr>
        <w:sz w:val="18"/>
        <w:szCs w:val="18"/>
      </w:rPr>
    </w:pPr>
    <w:r w:rsidRPr="0028406B">
      <w:rPr>
        <w:sz w:val="18"/>
        <w:szCs w:val="18"/>
      </w:rPr>
      <w:t xml:space="preserve">SEDATION </w:t>
    </w:r>
    <w:r w:rsidR="004268CB" w:rsidRPr="0028406B">
      <w:rPr>
        <w:sz w:val="18"/>
        <w:szCs w:val="18"/>
      </w:rPr>
      <w:t>TRAINERS’</w:t>
    </w:r>
    <w:r w:rsidRPr="0028406B">
      <w:rPr>
        <w:sz w:val="18"/>
        <w:szCs w:val="18"/>
      </w:rPr>
      <w:t xml:space="preserve"> ACCREDITATION COMMITTEE</w:t>
    </w:r>
    <w:r w:rsidR="003523ED">
      <w:rPr>
        <w:sz w:val="18"/>
        <w:szCs w:val="18"/>
      </w:rPr>
      <w:t xml:space="preserve"> – I</w:t>
    </w:r>
    <w:r w:rsidR="003840BC">
      <w:rPr>
        <w:sz w:val="18"/>
        <w:szCs w:val="18"/>
      </w:rPr>
      <w:t xml:space="preserve">VS </w:t>
    </w:r>
    <w:r w:rsidR="003523ED">
      <w:rPr>
        <w:sz w:val="18"/>
        <w:szCs w:val="18"/>
      </w:rPr>
      <w:t>DOPS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4A20BD" w14:textId="77777777" w:rsidR="00DC4359" w:rsidRDefault="00DC435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5BB"/>
    <w:rsid w:val="00053D3B"/>
    <w:rsid w:val="000C39A4"/>
    <w:rsid w:val="001520AD"/>
    <w:rsid w:val="00161902"/>
    <w:rsid w:val="00175B2D"/>
    <w:rsid w:val="00183883"/>
    <w:rsid w:val="0028406B"/>
    <w:rsid w:val="00305970"/>
    <w:rsid w:val="003523ED"/>
    <w:rsid w:val="003840BC"/>
    <w:rsid w:val="0040757D"/>
    <w:rsid w:val="004268CB"/>
    <w:rsid w:val="00453C12"/>
    <w:rsid w:val="004E2910"/>
    <w:rsid w:val="005A209B"/>
    <w:rsid w:val="006073DC"/>
    <w:rsid w:val="006863E9"/>
    <w:rsid w:val="006B2FC3"/>
    <w:rsid w:val="006C4540"/>
    <w:rsid w:val="007F128D"/>
    <w:rsid w:val="009514D4"/>
    <w:rsid w:val="009B042A"/>
    <w:rsid w:val="009B2E2F"/>
    <w:rsid w:val="00A2152B"/>
    <w:rsid w:val="00AD07B1"/>
    <w:rsid w:val="00B930D8"/>
    <w:rsid w:val="00BC45BB"/>
    <w:rsid w:val="00BC7DB6"/>
    <w:rsid w:val="00BF2CE1"/>
    <w:rsid w:val="00BF74CB"/>
    <w:rsid w:val="00C216D3"/>
    <w:rsid w:val="00CD0871"/>
    <w:rsid w:val="00D61107"/>
    <w:rsid w:val="00DC4359"/>
    <w:rsid w:val="00DE63ED"/>
    <w:rsid w:val="00E318D6"/>
    <w:rsid w:val="00E8694E"/>
    <w:rsid w:val="00ED0C3E"/>
    <w:rsid w:val="00F526C1"/>
    <w:rsid w:val="00F611F8"/>
    <w:rsid w:val="00FF3662"/>
    <w:rsid w:val="00FF6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E55904"/>
  <w15:docId w15:val="{B71FE5E1-F705-4597-914C-8B059DA05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6B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45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619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902"/>
  </w:style>
  <w:style w:type="paragraph" w:styleId="Footer">
    <w:name w:val="footer"/>
    <w:basedOn w:val="Normal"/>
    <w:link w:val="FooterChar"/>
    <w:uiPriority w:val="99"/>
    <w:unhideWhenUsed/>
    <w:rsid w:val="001619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902"/>
  </w:style>
  <w:style w:type="paragraph" w:styleId="BalloonText">
    <w:name w:val="Balloon Text"/>
    <w:basedOn w:val="Normal"/>
    <w:link w:val="BalloonTextChar"/>
    <w:uiPriority w:val="99"/>
    <w:semiHidden/>
    <w:unhideWhenUsed/>
    <w:rsid w:val="001619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1902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rsid w:val="003840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A20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A209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A209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20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209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microsoft.com/office/2018/08/relationships/commentsExtensible" Target="commentsExtensible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Hertfordshire ICT</Company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Neil Sutcliffe</cp:lastModifiedBy>
  <cp:revision>4</cp:revision>
  <cp:lastPrinted>2022-01-18T13:36:00Z</cp:lastPrinted>
  <dcterms:created xsi:type="dcterms:W3CDTF">2024-04-02T17:25:00Z</dcterms:created>
  <dcterms:modified xsi:type="dcterms:W3CDTF">2024-04-10T12:21:00Z</dcterms:modified>
</cp:coreProperties>
</file>